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D" w:rsidRDefault="00FB13DD" w:rsidP="004A0052">
      <w:pPr>
        <w:pStyle w:val="a5"/>
        <w:ind w:firstLineChars="0" w:firstLine="0"/>
      </w:pPr>
      <w:r w:rsidRPr="00FE1F6B">
        <w:rPr>
          <w:rFonts w:hint="eastAsia"/>
        </w:rPr>
        <w:t>广安市人民医院</w:t>
      </w:r>
      <w:r w:rsidR="00BC3EFF">
        <w:rPr>
          <w:rFonts w:hint="eastAsia"/>
        </w:rPr>
        <w:t>关于</w:t>
      </w:r>
      <w:r w:rsidR="00AC3B5F">
        <w:rPr>
          <w:rFonts w:hint="eastAsia"/>
        </w:rPr>
        <w:t>第一住院大楼</w:t>
      </w:r>
      <w:r w:rsidR="00AC3B5F">
        <w:rPr>
          <w:rFonts w:hint="eastAsia"/>
        </w:rPr>
        <w:t>4</w:t>
      </w:r>
      <w:r w:rsidR="00AC3B5F">
        <w:rPr>
          <w:rFonts w:hint="eastAsia"/>
        </w:rPr>
        <w:t>楼</w:t>
      </w:r>
      <w:r w:rsidR="00AC3B5F">
        <w:rPr>
          <w:rFonts w:hint="eastAsia"/>
        </w:rPr>
        <w:t>A</w:t>
      </w:r>
      <w:r w:rsidR="00AC3B5F">
        <w:rPr>
          <w:rFonts w:hint="eastAsia"/>
        </w:rPr>
        <w:t>病区与</w:t>
      </w:r>
      <w:r w:rsidR="00AC3B5F">
        <w:rPr>
          <w:rFonts w:hint="eastAsia"/>
        </w:rPr>
        <w:t>10</w:t>
      </w:r>
      <w:r w:rsidR="00AC3B5F">
        <w:rPr>
          <w:rFonts w:hint="eastAsia"/>
        </w:rPr>
        <w:t>楼</w:t>
      </w:r>
      <w:r w:rsidR="00AC3B5F">
        <w:rPr>
          <w:rFonts w:hint="eastAsia"/>
        </w:rPr>
        <w:t>B</w:t>
      </w:r>
      <w:r w:rsidR="00AC3B5F">
        <w:rPr>
          <w:rFonts w:hint="eastAsia"/>
        </w:rPr>
        <w:t>病区内部改造项目</w:t>
      </w:r>
      <w:r w:rsidRPr="00FE1F6B">
        <w:rPr>
          <w:rFonts w:hint="eastAsia"/>
        </w:rPr>
        <w:t>相关要求</w:t>
      </w:r>
    </w:p>
    <w:p w:rsidR="00FB13DD" w:rsidRPr="00425D08" w:rsidRDefault="00FB13DD" w:rsidP="00A936FE">
      <w:pPr>
        <w:ind w:firstLine="640"/>
        <w:rPr>
          <w:rFonts w:ascii="仿宋" w:hAnsi="仿宋"/>
          <w:szCs w:val="32"/>
        </w:rPr>
      </w:pPr>
      <w:r w:rsidRPr="00425D08">
        <w:rPr>
          <w:rFonts w:ascii="仿宋" w:hAnsi="仿宋" w:hint="eastAsia"/>
          <w:szCs w:val="32"/>
        </w:rPr>
        <w:t>根据</w:t>
      </w:r>
      <w:r w:rsidR="000D3622">
        <w:rPr>
          <w:rFonts w:ascii="仿宋" w:hAnsi="仿宋" w:hint="eastAsia"/>
          <w:szCs w:val="32"/>
        </w:rPr>
        <w:t>医院业务发展需要</w:t>
      </w:r>
      <w:r w:rsidRPr="00425D08">
        <w:rPr>
          <w:rFonts w:ascii="仿宋" w:hAnsi="仿宋" w:hint="eastAsia"/>
          <w:szCs w:val="32"/>
        </w:rPr>
        <w:t>，拟对我院</w:t>
      </w:r>
      <w:r w:rsidR="00AC3B5F" w:rsidRPr="00AC3B5F">
        <w:rPr>
          <w:rFonts w:ascii="仿宋" w:hAnsi="仿宋" w:hint="eastAsia"/>
          <w:szCs w:val="32"/>
        </w:rPr>
        <w:t>第一住院大楼4楼A病区与10楼B病区内部</w:t>
      </w:r>
      <w:r w:rsidR="000D3622">
        <w:rPr>
          <w:rFonts w:ascii="仿宋" w:hAnsi="仿宋" w:hint="eastAsia"/>
          <w:szCs w:val="32"/>
        </w:rPr>
        <w:t>进行</w:t>
      </w:r>
      <w:bookmarkStart w:id="0" w:name="_GoBack"/>
      <w:bookmarkEnd w:id="0"/>
      <w:r w:rsidR="00AC3B5F" w:rsidRPr="00AC3B5F">
        <w:rPr>
          <w:rFonts w:ascii="仿宋" w:hAnsi="仿宋" w:hint="eastAsia"/>
          <w:szCs w:val="32"/>
        </w:rPr>
        <w:t>改造</w:t>
      </w:r>
      <w:r w:rsidR="00BC3EFF">
        <w:rPr>
          <w:rFonts w:ascii="仿宋" w:hAnsi="仿宋" w:hint="eastAsia"/>
          <w:szCs w:val="32"/>
        </w:rPr>
        <w:t>，经评审该项目招标控制价为</w:t>
      </w:r>
      <w:r w:rsidR="00AC3B5F">
        <w:rPr>
          <w:rFonts w:ascii="仿宋" w:hAnsi="仿宋" w:hint="eastAsia"/>
          <w:szCs w:val="32"/>
        </w:rPr>
        <w:t>300000</w:t>
      </w:r>
      <w:r w:rsidR="00CA54D9" w:rsidRPr="00425D08">
        <w:rPr>
          <w:rFonts w:ascii="仿宋" w:hAnsi="仿宋" w:hint="eastAsia"/>
          <w:szCs w:val="32"/>
        </w:rPr>
        <w:t>.00</w:t>
      </w:r>
      <w:r w:rsidRPr="00425D08">
        <w:rPr>
          <w:rFonts w:ascii="仿宋" w:hAnsi="仿宋" w:hint="eastAsia"/>
          <w:szCs w:val="32"/>
        </w:rPr>
        <w:t>元，现申请采购。</w:t>
      </w:r>
    </w:p>
    <w:p w:rsidR="00FB13DD" w:rsidRPr="00F2190F" w:rsidRDefault="00FB13DD" w:rsidP="00F2190F">
      <w:pPr>
        <w:pStyle w:val="1"/>
      </w:pPr>
      <w:r w:rsidRPr="00F2190F">
        <w:rPr>
          <w:rFonts w:hint="eastAsia"/>
        </w:rPr>
        <w:t>一、招标项目主要内容基本信息</w:t>
      </w:r>
    </w:p>
    <w:p w:rsidR="000D3622" w:rsidRDefault="000D3622" w:rsidP="00BC3EFF">
      <w:pPr>
        <w:ind w:firstLine="640"/>
        <w:rPr>
          <w:rFonts w:hint="eastAsia"/>
        </w:rPr>
      </w:pPr>
      <w:r>
        <w:rPr>
          <w:rFonts w:hint="eastAsia"/>
        </w:rPr>
        <w:t>项目地点：</w:t>
      </w:r>
      <w:r w:rsidR="00BC3EFF">
        <w:rPr>
          <w:rFonts w:hint="eastAsia"/>
        </w:rPr>
        <w:t>广安市人民医院</w:t>
      </w:r>
      <w:r w:rsidR="00AC3B5F" w:rsidRPr="00AC3B5F">
        <w:rPr>
          <w:rFonts w:hint="eastAsia"/>
        </w:rPr>
        <w:t>第一住院大楼</w:t>
      </w:r>
      <w:r w:rsidR="00AC3B5F" w:rsidRPr="00AC3B5F">
        <w:rPr>
          <w:rFonts w:hint="eastAsia"/>
        </w:rPr>
        <w:t>4</w:t>
      </w:r>
      <w:r w:rsidR="00AC3B5F" w:rsidRPr="00AC3B5F">
        <w:rPr>
          <w:rFonts w:hint="eastAsia"/>
        </w:rPr>
        <w:t>楼</w:t>
      </w:r>
      <w:r w:rsidR="00AC3B5F" w:rsidRPr="00AC3B5F">
        <w:rPr>
          <w:rFonts w:hint="eastAsia"/>
        </w:rPr>
        <w:t>A</w:t>
      </w:r>
      <w:r w:rsidR="00AC3B5F" w:rsidRPr="00AC3B5F">
        <w:rPr>
          <w:rFonts w:hint="eastAsia"/>
        </w:rPr>
        <w:t>病区与</w:t>
      </w:r>
      <w:r w:rsidR="00AC3B5F" w:rsidRPr="00AC3B5F">
        <w:rPr>
          <w:rFonts w:hint="eastAsia"/>
        </w:rPr>
        <w:t>10</w:t>
      </w:r>
      <w:r w:rsidR="00AC3B5F" w:rsidRPr="00AC3B5F">
        <w:rPr>
          <w:rFonts w:hint="eastAsia"/>
        </w:rPr>
        <w:t>楼</w:t>
      </w:r>
      <w:r w:rsidR="00AC3B5F" w:rsidRPr="00AC3B5F">
        <w:rPr>
          <w:rFonts w:hint="eastAsia"/>
        </w:rPr>
        <w:t>B</w:t>
      </w:r>
      <w:r w:rsidR="00AC3B5F" w:rsidRPr="00AC3B5F">
        <w:rPr>
          <w:rFonts w:hint="eastAsia"/>
        </w:rPr>
        <w:t>病区</w:t>
      </w:r>
      <w:r>
        <w:rPr>
          <w:rFonts w:hint="eastAsia"/>
        </w:rPr>
        <w:t>。</w:t>
      </w:r>
    </w:p>
    <w:p w:rsidR="00FB13DD" w:rsidRDefault="00AC3B5F" w:rsidP="00BC3EFF">
      <w:pPr>
        <w:ind w:firstLine="640"/>
        <w:rPr>
          <w:rFonts w:hint="eastAsia"/>
        </w:rPr>
      </w:pPr>
      <w:r w:rsidRPr="00AC3B5F">
        <w:rPr>
          <w:rFonts w:hint="eastAsia"/>
        </w:rPr>
        <w:t>主要内容</w:t>
      </w:r>
      <w:r w:rsidR="000D3622">
        <w:rPr>
          <w:rFonts w:hint="eastAsia"/>
        </w:rPr>
        <w:t>：</w:t>
      </w:r>
      <w:r w:rsidRPr="00AC3B5F">
        <w:rPr>
          <w:rFonts w:hint="eastAsia"/>
        </w:rPr>
        <w:t>包括更换吊顶、安装地板胶、粉刷墙面等</w:t>
      </w:r>
      <w:r w:rsidR="007D5AA5">
        <w:rPr>
          <w:rFonts w:hint="eastAsia"/>
        </w:rPr>
        <w:t>，</w:t>
      </w:r>
      <w:r w:rsidR="00FB13DD" w:rsidRPr="00FB13DD">
        <w:rPr>
          <w:rFonts w:hint="eastAsia"/>
        </w:rPr>
        <w:t>详情见附件</w:t>
      </w:r>
      <w:r w:rsidR="00DE2B56">
        <w:rPr>
          <w:rFonts w:hint="eastAsia"/>
        </w:rPr>
        <w:t>清单</w:t>
      </w:r>
      <w:r w:rsidR="00FB13DD" w:rsidRPr="00FB13DD">
        <w:rPr>
          <w:rFonts w:hint="eastAsia"/>
        </w:rPr>
        <w:t>，本次招标</w:t>
      </w:r>
      <w:r w:rsidR="00BC3EFF">
        <w:rPr>
          <w:rFonts w:hint="eastAsia"/>
        </w:rPr>
        <w:t>包含</w:t>
      </w:r>
      <w:r w:rsidR="00FB13DD" w:rsidRPr="00FB13DD">
        <w:rPr>
          <w:rFonts w:hint="eastAsia"/>
        </w:rPr>
        <w:t>工程量清单所有内容。</w:t>
      </w:r>
    </w:p>
    <w:p w:rsidR="000D3622" w:rsidRDefault="000D3622" w:rsidP="000D3622">
      <w:pPr>
        <w:ind w:firstLine="640"/>
        <w:rPr>
          <w:rFonts w:hint="eastAsia"/>
        </w:rPr>
      </w:pPr>
      <w:r>
        <w:rPr>
          <w:rFonts w:hint="eastAsia"/>
        </w:rPr>
        <w:t>结算方式：项目完成竣工验收后，需提供项目结算清单，经审计后按实际工程量进行结算。</w:t>
      </w:r>
    </w:p>
    <w:p w:rsidR="000D3622" w:rsidRPr="000D3622" w:rsidRDefault="000D3622" w:rsidP="000D3622">
      <w:pPr>
        <w:ind w:firstLine="640"/>
      </w:pPr>
      <w:r w:rsidRPr="000D3622">
        <w:rPr>
          <w:rFonts w:hint="eastAsia"/>
        </w:rPr>
        <w:t>本项目中标后与医院签订固定单价合同。招标时需提供报价清单。</w:t>
      </w:r>
    </w:p>
    <w:p w:rsidR="0098253C" w:rsidRPr="00F2190F" w:rsidRDefault="00DE2B56" w:rsidP="00F2190F">
      <w:pPr>
        <w:pStyle w:val="1"/>
      </w:pPr>
      <w:r>
        <w:rPr>
          <w:rFonts w:hint="eastAsia"/>
        </w:rPr>
        <w:t>二</w:t>
      </w:r>
      <w:r w:rsidR="00FB13DD" w:rsidRPr="00F2190F">
        <w:rPr>
          <w:rFonts w:hint="eastAsia"/>
        </w:rPr>
        <w:t>、工期</w:t>
      </w:r>
    </w:p>
    <w:p w:rsidR="00FB13DD" w:rsidRPr="0098253C" w:rsidRDefault="00FB13DD" w:rsidP="0098253C">
      <w:pPr>
        <w:ind w:firstLine="640"/>
      </w:pPr>
      <w:r w:rsidRPr="0098253C">
        <w:rPr>
          <w:rFonts w:hint="eastAsia"/>
        </w:rPr>
        <w:t>招标人发出书面开工通知后</w:t>
      </w:r>
      <w:r w:rsidR="00DE2B56">
        <w:rPr>
          <w:rFonts w:hint="eastAsia"/>
        </w:rPr>
        <w:t>30</w:t>
      </w:r>
      <w:r w:rsidRPr="0098253C">
        <w:rPr>
          <w:rFonts w:hint="eastAsia"/>
        </w:rPr>
        <w:t>个日历天。</w:t>
      </w:r>
    </w:p>
    <w:p w:rsidR="00FB13DD" w:rsidRPr="00F2190F" w:rsidRDefault="00DE2B56" w:rsidP="00F2190F">
      <w:pPr>
        <w:pStyle w:val="1"/>
      </w:pPr>
      <w:r>
        <w:rPr>
          <w:rFonts w:hint="eastAsia"/>
        </w:rPr>
        <w:t>三</w:t>
      </w:r>
      <w:r w:rsidR="00FB13DD" w:rsidRPr="00F2190F">
        <w:rPr>
          <w:rFonts w:hint="eastAsia"/>
        </w:rPr>
        <w:t>、投标人资质要求</w:t>
      </w:r>
    </w:p>
    <w:p w:rsidR="00FB13DD" w:rsidRPr="00FB13DD" w:rsidRDefault="00FB13DD" w:rsidP="0098253C">
      <w:pPr>
        <w:ind w:firstLine="640"/>
        <w:rPr>
          <w:sz w:val="23"/>
          <w:szCs w:val="23"/>
        </w:rPr>
      </w:pPr>
      <w:r w:rsidRPr="00FB13DD">
        <w:rPr>
          <w:rFonts w:hint="eastAsia"/>
        </w:rPr>
        <w:t>本次招标要求投标人具有：独立法人资格和相应经营范围；能提供相应货物；拟投入本工程的设备应符合国家相应技术标准和技能环保标准，并在人员、设备、资金等方面具有相应的施工能力。</w:t>
      </w:r>
    </w:p>
    <w:p w:rsidR="00FB13DD" w:rsidRPr="00F2190F" w:rsidRDefault="0098253C" w:rsidP="00F2190F">
      <w:pPr>
        <w:pStyle w:val="1"/>
      </w:pPr>
      <w:r w:rsidRPr="00F2190F">
        <w:rPr>
          <w:rFonts w:hint="eastAsia"/>
        </w:rPr>
        <w:lastRenderedPageBreak/>
        <w:t>五</w:t>
      </w:r>
      <w:r w:rsidR="00FB13DD" w:rsidRPr="00F2190F">
        <w:rPr>
          <w:rFonts w:hint="eastAsia"/>
        </w:rPr>
        <w:t>、付款方式</w:t>
      </w:r>
    </w:p>
    <w:p w:rsidR="00FB13DD" w:rsidRPr="00FB13DD" w:rsidRDefault="00FB13DD" w:rsidP="0098253C">
      <w:pPr>
        <w:ind w:firstLine="640"/>
        <w:rPr>
          <w:sz w:val="23"/>
          <w:szCs w:val="23"/>
        </w:rPr>
      </w:pPr>
      <w:r w:rsidRPr="00FB13DD">
        <w:rPr>
          <w:rFonts w:hint="eastAsia"/>
        </w:rPr>
        <w:t>竣工验收合格后，拨付合同总价的</w:t>
      </w:r>
      <w:r w:rsidR="000D3622">
        <w:rPr>
          <w:rFonts w:hint="eastAsia"/>
        </w:rPr>
        <w:t>80</w:t>
      </w:r>
      <w:r w:rsidRPr="00FB13DD">
        <w:rPr>
          <w:rFonts w:hint="eastAsia"/>
        </w:rPr>
        <w:t>%</w:t>
      </w:r>
      <w:r w:rsidRPr="00FB13DD">
        <w:rPr>
          <w:rFonts w:hint="eastAsia"/>
        </w:rPr>
        <w:t>；</w:t>
      </w:r>
      <w:r w:rsidR="000D3622">
        <w:rPr>
          <w:rFonts w:hint="eastAsia"/>
        </w:rPr>
        <w:t>经审计完成后拨付</w:t>
      </w:r>
      <w:r w:rsidR="000D3622" w:rsidRPr="00FB13DD">
        <w:rPr>
          <w:rFonts w:hint="eastAsia"/>
        </w:rPr>
        <w:t>合同总价的</w:t>
      </w:r>
      <w:r w:rsidR="000D3622">
        <w:rPr>
          <w:rFonts w:hint="eastAsia"/>
        </w:rPr>
        <w:t>17</w:t>
      </w:r>
      <w:r w:rsidR="000D3622">
        <w:rPr>
          <w:rFonts w:hint="eastAsia"/>
        </w:rPr>
        <w:t>％</w:t>
      </w:r>
      <w:r w:rsidR="000D3622" w:rsidRPr="00FB13DD">
        <w:rPr>
          <w:rFonts w:hint="eastAsia"/>
        </w:rPr>
        <w:t>；</w:t>
      </w:r>
      <w:r w:rsidRPr="00FB13DD">
        <w:rPr>
          <w:rFonts w:hint="eastAsia"/>
        </w:rPr>
        <w:t>合同总额的</w:t>
      </w:r>
      <w:r w:rsidRPr="00FB13DD">
        <w:rPr>
          <w:rFonts w:hint="eastAsia"/>
        </w:rPr>
        <w:t>3%</w:t>
      </w:r>
      <w:r w:rsidRPr="00FB13DD">
        <w:rPr>
          <w:rFonts w:hint="eastAsia"/>
        </w:rPr>
        <w:t>为质保金。质保金从竣工验收合格之日起</w:t>
      </w:r>
      <w:r w:rsidRPr="00FB13DD">
        <w:rPr>
          <w:rFonts w:hint="eastAsia"/>
        </w:rPr>
        <w:t>365</w:t>
      </w:r>
      <w:r w:rsidRPr="00FB13DD">
        <w:rPr>
          <w:rFonts w:hint="eastAsia"/>
        </w:rPr>
        <w:t>日历天后支付。</w:t>
      </w:r>
    </w:p>
    <w:p w:rsidR="00FB13DD" w:rsidRPr="00FB13DD" w:rsidRDefault="00FB13DD" w:rsidP="0098253C">
      <w:pPr>
        <w:ind w:firstLine="640"/>
        <w:rPr>
          <w:sz w:val="23"/>
          <w:szCs w:val="23"/>
        </w:rPr>
      </w:pPr>
      <w:r w:rsidRPr="00FB13DD">
        <w:rPr>
          <w:rFonts w:hint="eastAsia"/>
        </w:rPr>
        <w:t>投标人中标后需向我院缴纳履约保证金：中标价的</w:t>
      </w:r>
      <w:r w:rsidRPr="00FB13DD">
        <w:rPr>
          <w:rFonts w:hint="eastAsia"/>
        </w:rPr>
        <w:t>10%</w:t>
      </w:r>
      <w:r w:rsidRPr="00FB13DD">
        <w:rPr>
          <w:rFonts w:hint="eastAsia"/>
        </w:rPr>
        <w:t>，竣工</w:t>
      </w:r>
      <w:proofErr w:type="gramStart"/>
      <w:r w:rsidRPr="00FB13DD">
        <w:rPr>
          <w:rFonts w:hint="eastAsia"/>
        </w:rPr>
        <w:t>验收后格后退</w:t>
      </w:r>
      <w:proofErr w:type="gramEnd"/>
      <w:r w:rsidRPr="00FB13DD">
        <w:rPr>
          <w:rFonts w:hint="eastAsia"/>
        </w:rPr>
        <w:t>还。</w:t>
      </w:r>
    </w:p>
    <w:p w:rsidR="00FB13DD" w:rsidRPr="00F2190F" w:rsidRDefault="0098253C" w:rsidP="00F2190F">
      <w:pPr>
        <w:pStyle w:val="1"/>
      </w:pPr>
      <w:r w:rsidRPr="00F2190F">
        <w:rPr>
          <w:rFonts w:hint="eastAsia"/>
        </w:rPr>
        <w:t>六</w:t>
      </w:r>
      <w:r w:rsidR="00FB13DD" w:rsidRPr="00F2190F">
        <w:rPr>
          <w:rFonts w:hint="eastAsia"/>
        </w:rPr>
        <w:t>、其他要求：</w:t>
      </w:r>
    </w:p>
    <w:p w:rsidR="00FB13DD" w:rsidRPr="00FB13DD" w:rsidRDefault="00FB13DD" w:rsidP="0098253C">
      <w:pPr>
        <w:ind w:firstLine="640"/>
        <w:rPr>
          <w:sz w:val="23"/>
          <w:szCs w:val="23"/>
        </w:rPr>
      </w:pPr>
      <w:r w:rsidRPr="00FB13DD">
        <w:rPr>
          <w:rFonts w:hint="eastAsia"/>
        </w:rPr>
        <w:t>1</w:t>
      </w:r>
      <w:r w:rsidRPr="00FB13DD">
        <w:rPr>
          <w:rFonts w:hint="eastAsia"/>
        </w:rPr>
        <w:t>、报名前请联系基建办进行现场查勘，明确</w:t>
      </w:r>
      <w:r w:rsidR="004430F6">
        <w:rPr>
          <w:rFonts w:hint="eastAsia"/>
        </w:rPr>
        <w:t>工程量</w:t>
      </w:r>
      <w:r w:rsidRPr="00FB13DD">
        <w:rPr>
          <w:rFonts w:hint="eastAsia"/>
        </w:rPr>
        <w:t>及相关辅助作业，施工项目详见附件，中标后不再增加施工项目。（联系人：</w:t>
      </w:r>
      <w:r w:rsidR="004A0052">
        <w:rPr>
          <w:rFonts w:hint="eastAsia"/>
        </w:rPr>
        <w:t>刘</w:t>
      </w:r>
      <w:r w:rsidRPr="00FB13DD">
        <w:rPr>
          <w:rFonts w:hint="eastAsia"/>
        </w:rPr>
        <w:t>先生：</w:t>
      </w:r>
      <w:r w:rsidR="00F86387">
        <w:rPr>
          <w:rFonts w:hint="eastAsia"/>
        </w:rPr>
        <w:t>1</w:t>
      </w:r>
      <w:r w:rsidR="004A0052">
        <w:rPr>
          <w:rFonts w:hint="eastAsia"/>
        </w:rPr>
        <w:t>5368075479</w:t>
      </w:r>
      <w:r w:rsidRPr="00FB13DD">
        <w:rPr>
          <w:rFonts w:hint="eastAsia"/>
        </w:rPr>
        <w:t>）</w:t>
      </w:r>
    </w:p>
    <w:p w:rsidR="00FB13DD" w:rsidRPr="00FB13DD" w:rsidRDefault="00FB13DD" w:rsidP="0098253C">
      <w:pPr>
        <w:ind w:firstLine="640"/>
        <w:rPr>
          <w:sz w:val="23"/>
          <w:szCs w:val="23"/>
        </w:rPr>
      </w:pPr>
      <w:r w:rsidRPr="00FB13DD">
        <w:rPr>
          <w:rFonts w:hint="eastAsia"/>
        </w:rPr>
        <w:t>2</w:t>
      </w:r>
      <w:r w:rsidRPr="00FB13DD">
        <w:rPr>
          <w:rFonts w:hint="eastAsia"/>
        </w:rPr>
        <w:t>、中标单位在项目施工期间，必须严格遵守防疫规定，所有人员必须按照要求做好全程规范配带口罩等防疫措施。</w:t>
      </w:r>
    </w:p>
    <w:p w:rsidR="00FB13DD" w:rsidRPr="00FB13DD" w:rsidRDefault="00FB13DD" w:rsidP="00FE1F6B">
      <w:pPr>
        <w:ind w:firstLine="640"/>
      </w:pPr>
    </w:p>
    <w:sectPr w:rsidR="00FB13DD" w:rsidRPr="00FB1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0D" w:rsidRDefault="00B17E0D" w:rsidP="00FE1F6B">
      <w:pPr>
        <w:ind w:firstLine="640"/>
      </w:pPr>
      <w:r>
        <w:separator/>
      </w:r>
    </w:p>
  </w:endnote>
  <w:endnote w:type="continuationSeparator" w:id="0">
    <w:p w:rsidR="00B17E0D" w:rsidRDefault="00B17E0D" w:rsidP="00FE1F6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0D" w:rsidRDefault="00B17E0D" w:rsidP="00FE1F6B">
      <w:pPr>
        <w:ind w:firstLine="640"/>
      </w:pPr>
      <w:r>
        <w:separator/>
      </w:r>
    </w:p>
  </w:footnote>
  <w:footnote w:type="continuationSeparator" w:id="0">
    <w:p w:rsidR="00B17E0D" w:rsidRDefault="00B17E0D" w:rsidP="00FE1F6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F" w:rsidRDefault="00F2190F" w:rsidP="00F2190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A1"/>
    <w:rsid w:val="00046EC6"/>
    <w:rsid w:val="00064B51"/>
    <w:rsid w:val="000D3622"/>
    <w:rsid w:val="000D7B43"/>
    <w:rsid w:val="000E4838"/>
    <w:rsid w:val="00161282"/>
    <w:rsid w:val="00176C7D"/>
    <w:rsid w:val="0019264A"/>
    <w:rsid w:val="001C3562"/>
    <w:rsid w:val="001C4485"/>
    <w:rsid w:val="003A4305"/>
    <w:rsid w:val="003A7392"/>
    <w:rsid w:val="00425D08"/>
    <w:rsid w:val="004430F6"/>
    <w:rsid w:val="0046114D"/>
    <w:rsid w:val="004A0052"/>
    <w:rsid w:val="004C0FB0"/>
    <w:rsid w:val="00620CF6"/>
    <w:rsid w:val="006402C4"/>
    <w:rsid w:val="006B01AD"/>
    <w:rsid w:val="0076343D"/>
    <w:rsid w:val="007D5AA5"/>
    <w:rsid w:val="00856BC1"/>
    <w:rsid w:val="00863F9C"/>
    <w:rsid w:val="00882C36"/>
    <w:rsid w:val="0098253C"/>
    <w:rsid w:val="00994B74"/>
    <w:rsid w:val="009A3F69"/>
    <w:rsid w:val="00A474D5"/>
    <w:rsid w:val="00A936FE"/>
    <w:rsid w:val="00A95516"/>
    <w:rsid w:val="00AB69E7"/>
    <w:rsid w:val="00AC3B5F"/>
    <w:rsid w:val="00B17E0D"/>
    <w:rsid w:val="00BC3EFF"/>
    <w:rsid w:val="00BD1F60"/>
    <w:rsid w:val="00BF66A8"/>
    <w:rsid w:val="00C31B31"/>
    <w:rsid w:val="00C56759"/>
    <w:rsid w:val="00C704A3"/>
    <w:rsid w:val="00CA54D9"/>
    <w:rsid w:val="00CC465E"/>
    <w:rsid w:val="00DE2B56"/>
    <w:rsid w:val="00DF0466"/>
    <w:rsid w:val="00ED1247"/>
    <w:rsid w:val="00ED35B3"/>
    <w:rsid w:val="00F2190F"/>
    <w:rsid w:val="00F333A1"/>
    <w:rsid w:val="00F81FFB"/>
    <w:rsid w:val="00F86387"/>
    <w:rsid w:val="00FB13DD"/>
    <w:rsid w:val="00FB6FE2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08"/>
    <w:pPr>
      <w:widowControl w:val="0"/>
      <w:spacing w:line="59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2190F"/>
    <w:pPr>
      <w:keepNext/>
      <w:keepLines/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B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190F"/>
    <w:rPr>
      <w:rFonts w:eastAsia="黑体"/>
      <w:b/>
      <w:bCs/>
      <w:kern w:val="44"/>
      <w:sz w:val="32"/>
      <w:szCs w:val="44"/>
    </w:rPr>
  </w:style>
  <w:style w:type="paragraph" w:styleId="a5">
    <w:name w:val="Title"/>
    <w:basedOn w:val="a"/>
    <w:next w:val="a"/>
    <w:link w:val="Char1"/>
    <w:uiPriority w:val="10"/>
    <w:qFormat/>
    <w:rsid w:val="00425D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425D08"/>
    <w:rPr>
      <w:rFonts w:asciiTheme="majorHAnsi" w:eastAsiaTheme="majorEastAsia" w:hAnsiTheme="majorHAnsi" w:cstheme="majorBidi"/>
      <w:b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08"/>
    <w:pPr>
      <w:widowControl w:val="0"/>
      <w:spacing w:line="59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2190F"/>
    <w:pPr>
      <w:keepNext/>
      <w:keepLines/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B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190F"/>
    <w:rPr>
      <w:rFonts w:eastAsia="黑体"/>
      <w:b/>
      <w:bCs/>
      <w:kern w:val="44"/>
      <w:sz w:val="32"/>
      <w:szCs w:val="44"/>
    </w:rPr>
  </w:style>
  <w:style w:type="paragraph" w:styleId="a5">
    <w:name w:val="Title"/>
    <w:basedOn w:val="a"/>
    <w:next w:val="a"/>
    <w:link w:val="Char1"/>
    <w:uiPriority w:val="10"/>
    <w:qFormat/>
    <w:rsid w:val="00425D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425D08"/>
    <w:rPr>
      <w:rFonts w:asciiTheme="majorHAnsi" w:eastAsiaTheme="majorEastAsia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2022-09-16T00:21:00Z</dcterms:created>
  <dcterms:modified xsi:type="dcterms:W3CDTF">2023-03-23T02:26:00Z</dcterms:modified>
</cp:coreProperties>
</file>