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48538C">
      <w:pPr>
        <w:jc w:val="center"/>
        <w:rPr>
          <w:rFonts w:ascii="华文中宋" w:eastAsia="华文中宋" w:hAnsi="华文中宋"/>
          <w:b/>
          <w:sz w:val="44"/>
          <w:szCs w:val="44"/>
        </w:rPr>
      </w:pPr>
      <w:r w:rsidRPr="0048538C">
        <w:rPr>
          <w:rFonts w:ascii="华文中宋" w:eastAsia="华文中宋" w:hAnsi="华文中宋" w:hint="eastAsia"/>
          <w:b/>
          <w:sz w:val="44"/>
          <w:szCs w:val="44"/>
        </w:rPr>
        <w:t>放疗中心热塑膜、真空垫等耗材</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30509</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48538C">
        <w:rPr>
          <w:rFonts w:ascii="华文中宋" w:eastAsia="华文中宋" w:hAnsi="华文中宋" w:cs="Tahoma" w:hint="eastAsia"/>
          <w:b/>
          <w:color w:val="000000"/>
          <w:sz w:val="32"/>
          <w:szCs w:val="32"/>
          <w:shd w:val="clear" w:color="auto" w:fill="FFFFFF"/>
        </w:rPr>
        <w:t>2</w:t>
      </w:r>
    </w:p>
    <w:p w:rsidR="002F5864" w:rsidRDefault="002F5864">
      <w:pPr>
        <w:rPr>
          <w:rFonts w:ascii="华文中宋" w:eastAsia="华文中宋" w:hAnsi="华文中宋"/>
          <w:b/>
          <w:sz w:val="72"/>
          <w:szCs w:val="72"/>
        </w:rPr>
      </w:pP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6B062D">
        <w:rPr>
          <w:rFonts w:ascii="华文中宋" w:eastAsia="华文中宋" w:hAnsi="华文中宋"/>
          <w:b/>
          <w:sz w:val="32"/>
          <w:szCs w:val="32"/>
        </w:rPr>
        <w:t>5</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439">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F51ACD">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439">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F51ACD">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439">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F51ACD">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439">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F51ACD">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439">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F51ACD">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439">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F51ACD">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5D5439">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Start w:id="4" w:name="_GoBack"/>
      <w:bookmarkEnd w:id="3"/>
      <w:bookmarkEnd w:id="4"/>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48538C" w:rsidRPr="0048538C">
        <w:rPr>
          <w:rFonts w:ascii="宋体" w:hAnsi="宋体" w:hint="eastAsia"/>
          <w:b/>
          <w:bCs/>
          <w:sz w:val="24"/>
        </w:rPr>
        <w:t>放疗中心热塑膜、真空垫等耗材</w:t>
      </w:r>
      <w:r w:rsidR="006B062D" w:rsidRPr="006B062D">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GASRMYY-20230509-0</w:t>
      </w:r>
      <w:r w:rsidR="0048538C">
        <w:rPr>
          <w:rFonts w:ascii="宋体" w:hAnsi="宋体" w:hint="eastAsia"/>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5"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10060" w:type="dxa"/>
        <w:jc w:val="center"/>
        <w:tblLayout w:type="fixed"/>
        <w:tblLook w:val="04A0" w:firstRow="1" w:lastRow="0" w:firstColumn="1" w:lastColumn="0" w:noHBand="0" w:noVBand="1"/>
      </w:tblPr>
      <w:tblGrid>
        <w:gridCol w:w="846"/>
        <w:gridCol w:w="1276"/>
        <w:gridCol w:w="1912"/>
        <w:gridCol w:w="1362"/>
        <w:gridCol w:w="885"/>
        <w:gridCol w:w="1085"/>
        <w:gridCol w:w="1276"/>
        <w:gridCol w:w="1418"/>
      </w:tblGrid>
      <w:tr w:rsidR="002F5864" w:rsidTr="006B062D">
        <w:trPr>
          <w:jc w:val="center"/>
        </w:trPr>
        <w:tc>
          <w:tcPr>
            <w:tcW w:w="846"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1276"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12"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362"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参考规格型号</w:t>
            </w:r>
          </w:p>
        </w:tc>
        <w:tc>
          <w:tcPr>
            <w:tcW w:w="885"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085"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w:t>
            </w:r>
          </w:p>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（元）</w:t>
            </w:r>
          </w:p>
        </w:tc>
        <w:tc>
          <w:tcPr>
            <w:tcW w:w="1418"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4920D4" w:rsidTr="004920D4">
        <w:trPr>
          <w:trHeight w:val="454"/>
          <w:jc w:val="center"/>
        </w:trPr>
        <w:tc>
          <w:tcPr>
            <w:tcW w:w="846" w:type="dxa"/>
            <w:vMerge w:val="restart"/>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1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热塑膜(体膜)</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M372</w:t>
            </w:r>
          </w:p>
        </w:tc>
        <w:tc>
          <w:tcPr>
            <w:tcW w:w="8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418" w:type="dxa"/>
            <w:vMerge w:val="restart"/>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放疗中心</w:t>
            </w:r>
          </w:p>
        </w:tc>
      </w:tr>
      <w:tr w:rsidR="004920D4" w:rsidTr="004920D4">
        <w:trPr>
          <w:trHeight w:val="454"/>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1-02</w:t>
            </w:r>
          </w:p>
        </w:tc>
        <w:tc>
          <w:tcPr>
            <w:tcW w:w="191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w:t>
            </w:r>
            <w:r>
              <w:rPr>
                <w:rFonts w:ascii="宋体" w:hAnsi="宋体"/>
                <w:color w:val="000000"/>
                <w:kern w:val="0"/>
                <w:sz w:val="24"/>
              </w:rPr>
              <w:t>(</w:t>
            </w:r>
            <w:r>
              <w:rPr>
                <w:rFonts w:ascii="宋体" w:hAnsi="宋体" w:hint="eastAsia"/>
                <w:color w:val="000000"/>
                <w:kern w:val="0"/>
                <w:sz w:val="24"/>
              </w:rPr>
              <w:t>头颈</w:t>
            </w:r>
            <w:r>
              <w:rPr>
                <w:rFonts w:ascii="宋体" w:hAnsi="宋体"/>
                <w:color w:val="000000"/>
                <w:kern w:val="0"/>
                <w:sz w:val="24"/>
              </w:rPr>
              <w:t>肩)</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M352</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r w:rsidR="004920D4" w:rsidTr="004920D4">
        <w:trPr>
          <w:trHeight w:val="454"/>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1-03</w:t>
            </w:r>
          </w:p>
        </w:tc>
        <w:tc>
          <w:tcPr>
            <w:tcW w:w="1912" w:type="dxa"/>
            <w:vAlign w:val="center"/>
          </w:tcPr>
          <w:p w:rsidR="004920D4" w:rsidRDefault="004920D4" w:rsidP="00F51ACD">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热塑膜(颈</w:t>
            </w:r>
            <w:r>
              <w:rPr>
                <w:rFonts w:ascii="宋体" w:hAnsi="宋体"/>
                <w:color w:val="000000"/>
                <w:kern w:val="0"/>
                <w:sz w:val="24"/>
              </w:rPr>
              <w:t>肩</w:t>
            </w:r>
            <w:r w:rsidR="00F51ACD">
              <w:rPr>
                <w:rFonts w:ascii="宋体" w:hAnsi="宋体" w:hint="eastAsia"/>
                <w:color w:val="000000"/>
                <w:kern w:val="0"/>
                <w:sz w:val="24"/>
              </w:rPr>
              <w:t>胸</w:t>
            </w:r>
            <w:r>
              <w:rPr>
                <w:rFonts w:ascii="宋体" w:hAnsi="宋体" w:hint="eastAsia"/>
                <w:color w:val="000000"/>
                <w:kern w:val="0"/>
                <w:sz w:val="24"/>
              </w:rPr>
              <w:t>)</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M363</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r w:rsidR="004920D4" w:rsidTr="004920D4">
        <w:trPr>
          <w:trHeight w:val="454"/>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1-04</w:t>
            </w:r>
          </w:p>
        </w:tc>
        <w:tc>
          <w:tcPr>
            <w:tcW w:w="191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热塑膜(盆腔膜)</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M375</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r w:rsidR="004920D4" w:rsidTr="004920D4">
        <w:trPr>
          <w:trHeight w:val="454"/>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1-05</w:t>
            </w:r>
          </w:p>
        </w:tc>
        <w:tc>
          <w:tcPr>
            <w:tcW w:w="191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热塑膜(三角膜)</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M331</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240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240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r w:rsidR="004920D4" w:rsidTr="004920D4">
        <w:trPr>
          <w:trHeight w:val="454"/>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1-06</w:t>
            </w:r>
          </w:p>
        </w:tc>
        <w:tc>
          <w:tcPr>
            <w:tcW w:w="191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真空</w:t>
            </w:r>
            <w:r>
              <w:rPr>
                <w:rFonts w:ascii="宋体" w:hAnsi="宋体"/>
                <w:color w:val="000000"/>
                <w:kern w:val="0"/>
                <w:sz w:val="24"/>
              </w:rPr>
              <w:t>垫</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T-10</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890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890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r w:rsidR="004920D4" w:rsidTr="004920D4">
        <w:trPr>
          <w:trHeight w:val="454"/>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1-07</w:t>
            </w:r>
          </w:p>
        </w:tc>
        <w:tc>
          <w:tcPr>
            <w:tcW w:w="1912" w:type="dxa"/>
            <w:vAlign w:val="center"/>
          </w:tcPr>
          <w:p w:rsidR="004920D4" w:rsidRDefault="004920D4" w:rsidP="004920D4">
            <w:pPr>
              <w:jc w:val="center"/>
            </w:pPr>
            <w:r w:rsidRPr="00C77E35">
              <w:rPr>
                <w:rFonts w:ascii="宋体" w:hAnsi="宋体" w:hint="eastAsia"/>
                <w:color w:val="000000"/>
                <w:kern w:val="0"/>
                <w:sz w:val="24"/>
              </w:rPr>
              <w:t>真空</w:t>
            </w:r>
            <w:r w:rsidRPr="00C77E35">
              <w:rPr>
                <w:rFonts w:ascii="宋体" w:hAnsi="宋体"/>
                <w:color w:val="000000"/>
                <w:kern w:val="0"/>
                <w:sz w:val="24"/>
              </w:rPr>
              <w:t>垫</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V-30</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890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890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r w:rsidR="004920D4" w:rsidTr="004920D4">
        <w:trPr>
          <w:trHeight w:val="454"/>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1-08</w:t>
            </w:r>
          </w:p>
        </w:tc>
        <w:tc>
          <w:tcPr>
            <w:tcW w:w="1912" w:type="dxa"/>
            <w:vAlign w:val="center"/>
          </w:tcPr>
          <w:p w:rsidR="004920D4" w:rsidRDefault="004920D4" w:rsidP="004920D4">
            <w:pPr>
              <w:jc w:val="center"/>
            </w:pPr>
            <w:r w:rsidRPr="00C77E35">
              <w:rPr>
                <w:rFonts w:ascii="宋体" w:hAnsi="宋体" w:hint="eastAsia"/>
                <w:color w:val="000000"/>
                <w:kern w:val="0"/>
                <w:sz w:val="24"/>
              </w:rPr>
              <w:t>真空</w:t>
            </w:r>
            <w:r w:rsidRPr="00C77E35">
              <w:rPr>
                <w:rFonts w:ascii="宋体" w:hAnsi="宋体"/>
                <w:color w:val="000000"/>
                <w:kern w:val="0"/>
                <w:sz w:val="24"/>
              </w:rPr>
              <w:t>垫</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V-11</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650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650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r w:rsidR="004920D4" w:rsidTr="004920D4">
        <w:trPr>
          <w:trHeight w:val="454"/>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1-09</w:t>
            </w:r>
          </w:p>
        </w:tc>
        <w:tc>
          <w:tcPr>
            <w:tcW w:w="1912" w:type="dxa"/>
            <w:vAlign w:val="center"/>
          </w:tcPr>
          <w:p w:rsidR="004920D4" w:rsidRDefault="004920D4" w:rsidP="004920D4">
            <w:pPr>
              <w:jc w:val="center"/>
            </w:pPr>
            <w:r w:rsidRPr="00C77E35">
              <w:rPr>
                <w:rFonts w:ascii="宋体" w:hAnsi="宋体" w:hint="eastAsia"/>
                <w:color w:val="000000"/>
                <w:kern w:val="0"/>
                <w:sz w:val="24"/>
              </w:rPr>
              <w:t>真空</w:t>
            </w:r>
            <w:r w:rsidRPr="00C77E35">
              <w:rPr>
                <w:rFonts w:ascii="宋体" w:hAnsi="宋体"/>
                <w:color w:val="000000"/>
                <w:kern w:val="0"/>
                <w:sz w:val="24"/>
              </w:rPr>
              <w:t>垫</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V-18</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650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650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r w:rsidR="004920D4" w:rsidTr="004920D4">
        <w:trPr>
          <w:trHeight w:val="567"/>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1-10</w:t>
            </w:r>
          </w:p>
        </w:tc>
        <w:tc>
          <w:tcPr>
            <w:tcW w:w="191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热塑膜(组织补偿</w:t>
            </w:r>
            <w:r>
              <w:rPr>
                <w:rFonts w:ascii="宋体" w:hAnsi="宋体"/>
                <w:color w:val="000000"/>
                <w:kern w:val="0"/>
                <w:sz w:val="24"/>
              </w:rPr>
              <w:t>膜</w:t>
            </w:r>
            <w:r>
              <w:rPr>
                <w:rFonts w:ascii="宋体" w:hAnsi="宋体" w:hint="eastAsia"/>
                <w:color w:val="000000"/>
                <w:kern w:val="0"/>
                <w:sz w:val="24"/>
              </w:rPr>
              <w:t>0.5</w:t>
            </w:r>
            <w:r>
              <w:rPr>
                <w:rFonts w:ascii="宋体" w:hAnsi="宋体"/>
                <w:color w:val="000000"/>
                <w:kern w:val="0"/>
                <w:sz w:val="24"/>
              </w:rPr>
              <w:t>cm</w:t>
            </w:r>
            <w:r>
              <w:rPr>
                <w:rFonts w:ascii="宋体" w:hAnsi="宋体" w:hint="eastAsia"/>
                <w:color w:val="000000"/>
                <w:kern w:val="0"/>
                <w:sz w:val="24"/>
              </w:rPr>
              <w:t>)</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U33</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880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880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r w:rsidR="004920D4" w:rsidTr="004920D4">
        <w:trPr>
          <w:trHeight w:val="567"/>
          <w:jc w:val="center"/>
        </w:trPr>
        <w:tc>
          <w:tcPr>
            <w:tcW w:w="846" w:type="dxa"/>
            <w:vMerge/>
            <w:vAlign w:val="center"/>
          </w:tcPr>
          <w:p w:rsidR="004920D4" w:rsidRDefault="004920D4" w:rsidP="004920D4">
            <w:pPr>
              <w:autoSpaceDE w:val="0"/>
              <w:autoSpaceDN w:val="0"/>
              <w:adjustRightInd w:val="0"/>
              <w:jc w:val="center"/>
              <w:rPr>
                <w:rFonts w:ascii="宋体" w:hAnsi="宋体"/>
                <w:color w:val="000000"/>
                <w:kern w:val="0"/>
                <w:sz w:val="24"/>
              </w:rPr>
            </w:pPr>
          </w:p>
        </w:tc>
        <w:tc>
          <w:tcPr>
            <w:tcW w:w="1276" w:type="dxa"/>
            <w:vAlign w:val="center"/>
          </w:tcPr>
          <w:p w:rsidR="004920D4" w:rsidRDefault="004920D4" w:rsidP="004920D4">
            <w:pPr>
              <w:jc w:val="center"/>
            </w:pPr>
            <w:r w:rsidRPr="0020656D">
              <w:rPr>
                <w:rFonts w:ascii="宋体" w:hAnsi="宋体" w:hint="eastAsia"/>
                <w:color w:val="000000"/>
                <w:kern w:val="0"/>
                <w:sz w:val="24"/>
              </w:rPr>
              <w:t>0</w:t>
            </w:r>
            <w:r>
              <w:rPr>
                <w:rFonts w:ascii="宋体" w:hAnsi="宋体"/>
                <w:color w:val="000000"/>
                <w:kern w:val="0"/>
                <w:sz w:val="24"/>
              </w:rPr>
              <w:t>1-11</w:t>
            </w:r>
          </w:p>
        </w:tc>
        <w:tc>
          <w:tcPr>
            <w:tcW w:w="191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w:t>
            </w:r>
            <w:r w:rsidRPr="004920D4">
              <w:rPr>
                <w:rFonts w:ascii="宋体" w:hAnsi="宋体" w:hint="eastAsia"/>
                <w:color w:val="000000"/>
                <w:kern w:val="0"/>
                <w:sz w:val="24"/>
              </w:rPr>
              <w:t>组织补偿膜</w:t>
            </w:r>
            <w:r>
              <w:rPr>
                <w:rFonts w:ascii="宋体" w:hAnsi="宋体" w:hint="eastAsia"/>
                <w:color w:val="000000"/>
                <w:kern w:val="0"/>
                <w:sz w:val="24"/>
              </w:rPr>
              <w:t>1.0</w:t>
            </w:r>
            <w:r>
              <w:rPr>
                <w:rFonts w:ascii="宋体" w:hAnsi="宋体"/>
                <w:color w:val="000000"/>
                <w:kern w:val="0"/>
                <w:sz w:val="24"/>
              </w:rPr>
              <w:t>cm</w:t>
            </w:r>
            <w:r>
              <w:rPr>
                <w:rFonts w:ascii="宋体" w:hAnsi="宋体" w:hint="eastAsia"/>
                <w:color w:val="000000"/>
                <w:kern w:val="0"/>
                <w:sz w:val="24"/>
              </w:rPr>
              <w:t>)</w:t>
            </w:r>
          </w:p>
        </w:tc>
        <w:tc>
          <w:tcPr>
            <w:tcW w:w="1362"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U35</w:t>
            </w:r>
          </w:p>
        </w:tc>
        <w:tc>
          <w:tcPr>
            <w:tcW w:w="885" w:type="dxa"/>
            <w:vAlign w:val="center"/>
          </w:tcPr>
          <w:p w:rsidR="004920D4" w:rsidRPr="004920D4" w:rsidRDefault="004920D4" w:rsidP="004920D4">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980</w:t>
            </w:r>
          </w:p>
        </w:tc>
        <w:tc>
          <w:tcPr>
            <w:tcW w:w="1276" w:type="dxa"/>
            <w:vAlign w:val="center"/>
          </w:tcPr>
          <w:p w:rsidR="004920D4" w:rsidRDefault="004920D4" w:rsidP="004920D4">
            <w:pPr>
              <w:autoSpaceDE w:val="0"/>
              <w:autoSpaceDN w:val="0"/>
              <w:adjustRightInd w:val="0"/>
              <w:jc w:val="center"/>
              <w:rPr>
                <w:rFonts w:ascii="宋体" w:hAnsi="宋体"/>
                <w:color w:val="000000"/>
                <w:kern w:val="0"/>
                <w:sz w:val="24"/>
              </w:rPr>
            </w:pPr>
            <w:r>
              <w:rPr>
                <w:rFonts w:ascii="宋体" w:hAnsi="宋体" w:hint="eastAsia"/>
                <w:color w:val="000000"/>
                <w:kern w:val="0"/>
                <w:sz w:val="24"/>
              </w:rPr>
              <w:t>980</w:t>
            </w:r>
          </w:p>
        </w:tc>
        <w:tc>
          <w:tcPr>
            <w:tcW w:w="1418" w:type="dxa"/>
            <w:vMerge/>
            <w:vAlign w:val="center"/>
          </w:tcPr>
          <w:p w:rsidR="004920D4" w:rsidRDefault="004920D4" w:rsidP="004920D4">
            <w:pPr>
              <w:autoSpaceDE w:val="0"/>
              <w:autoSpaceDN w:val="0"/>
              <w:adjustRightInd w:val="0"/>
              <w:jc w:val="center"/>
              <w:rPr>
                <w:rFonts w:ascii="宋体" w:hAnsi="宋体"/>
                <w:color w:val="000000"/>
                <w:kern w:val="0"/>
                <w:sz w:val="24"/>
              </w:rPr>
            </w:pPr>
          </w:p>
        </w:tc>
      </w:tr>
    </w:tbl>
    <w:p w:rsidR="002F5864" w:rsidRDefault="002F5864"/>
    <w:bookmarkEnd w:id="5"/>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0B0FE6">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w:t>
      </w:r>
      <w:r>
        <w:rPr>
          <w:rFonts w:ascii="宋体" w:hAnsi="宋体" w:hint="eastAsia"/>
          <w:bCs/>
          <w:kern w:val="0"/>
          <w:sz w:val="24"/>
        </w:rPr>
        <w:lastRenderedPageBreak/>
        <w:t>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5D5439">
        <w:rPr>
          <w:rFonts w:ascii="宋体" w:hAnsi="宋体"/>
          <w:kern w:val="0"/>
          <w:sz w:val="24"/>
        </w:rPr>
        <w:t>5</w:t>
      </w:r>
      <w:r>
        <w:rPr>
          <w:rFonts w:ascii="宋体" w:hAnsi="宋体" w:hint="eastAsia"/>
          <w:kern w:val="0"/>
          <w:sz w:val="24"/>
        </w:rPr>
        <w:t>月</w:t>
      </w:r>
      <w:r w:rsidR="005D5439">
        <w:rPr>
          <w:rFonts w:ascii="宋体" w:hAnsi="宋体"/>
          <w:kern w:val="0"/>
          <w:sz w:val="24"/>
        </w:rPr>
        <w:t>24</w:t>
      </w:r>
      <w:r>
        <w:rPr>
          <w:rFonts w:ascii="宋体" w:hAnsi="宋体" w:hint="eastAsia"/>
          <w:kern w:val="0"/>
          <w:sz w:val="24"/>
        </w:rPr>
        <w:t>日至2023年</w:t>
      </w:r>
      <w:r w:rsidR="005D5439">
        <w:rPr>
          <w:rFonts w:ascii="宋体" w:hAnsi="宋体"/>
          <w:kern w:val="0"/>
          <w:sz w:val="24"/>
        </w:rPr>
        <w:t>5</w:t>
      </w:r>
      <w:r>
        <w:rPr>
          <w:rFonts w:ascii="宋体" w:hAnsi="宋体" w:hint="eastAsia"/>
          <w:kern w:val="0"/>
          <w:sz w:val="24"/>
        </w:rPr>
        <w:t>月</w:t>
      </w:r>
      <w:r w:rsidR="005D5439">
        <w:rPr>
          <w:rFonts w:ascii="宋体" w:hAnsi="宋体"/>
          <w:kern w:val="0"/>
          <w:sz w:val="24"/>
        </w:rPr>
        <w:t>29</w:t>
      </w:r>
      <w:r>
        <w:rPr>
          <w:rFonts w:ascii="宋体" w:hAnsi="宋体" w:hint="eastAsia"/>
          <w:kern w:val="0"/>
          <w:sz w:val="24"/>
        </w:rPr>
        <w:t>日（五个工作日，每天上午8:00-12:00，下午14:30-18:00）（北京时间，法定节假日除外）。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5D5439">
        <w:rPr>
          <w:rFonts w:ascii="宋体" w:hAnsi="宋体"/>
          <w:kern w:val="0"/>
          <w:sz w:val="24"/>
          <w:u w:val="single"/>
        </w:rPr>
        <w:t>5</w:t>
      </w:r>
      <w:r>
        <w:rPr>
          <w:rFonts w:ascii="宋体" w:hAnsi="宋体" w:hint="eastAsia"/>
          <w:kern w:val="0"/>
          <w:sz w:val="24"/>
          <w:u w:val="single"/>
        </w:rPr>
        <w:t>月</w:t>
      </w:r>
      <w:r w:rsidR="005D5439">
        <w:rPr>
          <w:rFonts w:ascii="宋体" w:hAnsi="宋体"/>
          <w:kern w:val="0"/>
          <w:sz w:val="24"/>
          <w:u w:val="single"/>
        </w:rPr>
        <w:t>31</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BF05E7" w:rsidRPr="00BF05E7">
              <w:rPr>
                <w:rFonts w:ascii="宋体" w:hint="eastAsia"/>
                <w:szCs w:val="21"/>
              </w:rPr>
              <w:t>放疗中心热塑膜、真空垫等耗材采购项目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BF05E7">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Default="001404B8" w:rsidP="00C176C6">
      <w:pPr>
        <w:pStyle w:val="1111"/>
        <w:ind w:right="439"/>
        <w:rPr>
          <w:b/>
          <w:sz w:val="28"/>
          <w:szCs w:val="28"/>
        </w:rPr>
      </w:pPr>
      <w:r w:rsidRPr="00C176C6">
        <w:rPr>
          <w:rFonts w:hint="eastAsia"/>
          <w:b/>
          <w:sz w:val="28"/>
          <w:szCs w:val="28"/>
        </w:rPr>
        <w:t>一、项目概况</w:t>
      </w:r>
    </w:p>
    <w:tbl>
      <w:tblPr>
        <w:tblStyle w:val="aff3"/>
        <w:tblW w:w="10060" w:type="dxa"/>
        <w:jc w:val="center"/>
        <w:tblLayout w:type="fixed"/>
        <w:tblLook w:val="04A0" w:firstRow="1" w:lastRow="0" w:firstColumn="1" w:lastColumn="0" w:noHBand="0" w:noVBand="1"/>
      </w:tblPr>
      <w:tblGrid>
        <w:gridCol w:w="986"/>
        <w:gridCol w:w="1485"/>
        <w:gridCol w:w="2226"/>
        <w:gridCol w:w="1585"/>
        <w:gridCol w:w="1030"/>
        <w:gridCol w:w="1263"/>
        <w:gridCol w:w="1485"/>
      </w:tblGrid>
      <w:tr w:rsidR="00B02064" w:rsidTr="004079E6">
        <w:trPr>
          <w:jc w:val="center"/>
        </w:trPr>
        <w:tc>
          <w:tcPr>
            <w:tcW w:w="846" w:type="dxa"/>
            <w:vAlign w:val="center"/>
          </w:tcPr>
          <w:p w:rsidR="00B02064" w:rsidRDefault="00B02064" w:rsidP="004079E6">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1276" w:type="dxa"/>
            <w:vAlign w:val="center"/>
          </w:tcPr>
          <w:p w:rsidR="00B02064" w:rsidRDefault="00B02064" w:rsidP="004079E6">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12" w:type="dxa"/>
            <w:vAlign w:val="center"/>
          </w:tcPr>
          <w:p w:rsidR="00B02064" w:rsidRDefault="00B02064" w:rsidP="004079E6">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362" w:type="dxa"/>
            <w:vAlign w:val="center"/>
          </w:tcPr>
          <w:p w:rsidR="00B02064" w:rsidRDefault="00B02064" w:rsidP="004079E6">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参考规格型号</w:t>
            </w:r>
          </w:p>
        </w:tc>
        <w:tc>
          <w:tcPr>
            <w:tcW w:w="885" w:type="dxa"/>
            <w:vAlign w:val="center"/>
          </w:tcPr>
          <w:p w:rsidR="00B02064" w:rsidRDefault="00B02064" w:rsidP="004079E6">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085" w:type="dxa"/>
            <w:vAlign w:val="center"/>
          </w:tcPr>
          <w:p w:rsidR="00B02064" w:rsidRDefault="00B02064" w:rsidP="004079E6">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B02064" w:rsidRDefault="00B02064" w:rsidP="004079E6">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w:t>
            </w:r>
          </w:p>
          <w:p w:rsidR="00B02064" w:rsidRDefault="00B02064" w:rsidP="004079E6">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（元）</w:t>
            </w:r>
          </w:p>
        </w:tc>
      </w:tr>
      <w:tr w:rsidR="00B02064" w:rsidTr="004079E6">
        <w:trPr>
          <w:trHeight w:val="454"/>
          <w:jc w:val="center"/>
        </w:trPr>
        <w:tc>
          <w:tcPr>
            <w:tcW w:w="846" w:type="dxa"/>
            <w:vMerge w:val="restart"/>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1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热塑膜(体膜)</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M372</w:t>
            </w:r>
          </w:p>
        </w:tc>
        <w:tc>
          <w:tcPr>
            <w:tcW w:w="8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r>
      <w:tr w:rsidR="00B02064" w:rsidTr="004079E6">
        <w:trPr>
          <w:trHeight w:val="454"/>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1-02</w:t>
            </w:r>
          </w:p>
        </w:tc>
        <w:tc>
          <w:tcPr>
            <w:tcW w:w="191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w:t>
            </w:r>
            <w:r>
              <w:rPr>
                <w:rFonts w:ascii="宋体" w:hAnsi="宋体"/>
                <w:color w:val="000000"/>
                <w:kern w:val="0"/>
                <w:sz w:val="24"/>
              </w:rPr>
              <w:t>(</w:t>
            </w:r>
            <w:r>
              <w:rPr>
                <w:rFonts w:ascii="宋体" w:hAnsi="宋体" w:hint="eastAsia"/>
                <w:color w:val="000000"/>
                <w:kern w:val="0"/>
                <w:sz w:val="24"/>
              </w:rPr>
              <w:t>头颈</w:t>
            </w:r>
            <w:r>
              <w:rPr>
                <w:rFonts w:ascii="宋体" w:hAnsi="宋体"/>
                <w:color w:val="000000"/>
                <w:kern w:val="0"/>
                <w:sz w:val="24"/>
              </w:rPr>
              <w:t>肩)</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M352</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r>
      <w:tr w:rsidR="00B02064" w:rsidTr="004079E6">
        <w:trPr>
          <w:trHeight w:val="454"/>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1-03</w:t>
            </w:r>
          </w:p>
        </w:tc>
        <w:tc>
          <w:tcPr>
            <w:tcW w:w="191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热塑膜(颈</w:t>
            </w:r>
            <w:r w:rsidR="00F51ACD">
              <w:rPr>
                <w:rFonts w:ascii="宋体" w:hAnsi="宋体"/>
                <w:color w:val="000000"/>
                <w:kern w:val="0"/>
                <w:sz w:val="24"/>
              </w:rPr>
              <w:t>肩</w:t>
            </w:r>
            <w:r w:rsidR="00F51ACD">
              <w:rPr>
                <w:rFonts w:ascii="宋体" w:hAnsi="宋体" w:hint="eastAsia"/>
                <w:color w:val="000000"/>
                <w:kern w:val="0"/>
                <w:sz w:val="24"/>
              </w:rPr>
              <w:t>胸</w:t>
            </w:r>
            <w:r>
              <w:rPr>
                <w:rFonts w:ascii="宋体" w:hAnsi="宋体" w:hint="eastAsia"/>
                <w:color w:val="000000"/>
                <w:kern w:val="0"/>
                <w:sz w:val="24"/>
              </w:rPr>
              <w:t>)</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M363</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r>
      <w:tr w:rsidR="00B02064" w:rsidTr="004079E6">
        <w:trPr>
          <w:trHeight w:val="454"/>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1-04</w:t>
            </w:r>
          </w:p>
        </w:tc>
        <w:tc>
          <w:tcPr>
            <w:tcW w:w="191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热塑膜(盆腔膜)</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M375</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600</w:t>
            </w:r>
          </w:p>
        </w:tc>
      </w:tr>
      <w:tr w:rsidR="00B02064" w:rsidTr="004079E6">
        <w:trPr>
          <w:trHeight w:val="454"/>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1-05</w:t>
            </w:r>
          </w:p>
        </w:tc>
        <w:tc>
          <w:tcPr>
            <w:tcW w:w="191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热塑膜(三角膜)</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M331</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240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240</w:t>
            </w:r>
          </w:p>
        </w:tc>
      </w:tr>
      <w:tr w:rsidR="00B02064" w:rsidTr="004079E6">
        <w:trPr>
          <w:trHeight w:val="454"/>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1-06</w:t>
            </w:r>
          </w:p>
        </w:tc>
        <w:tc>
          <w:tcPr>
            <w:tcW w:w="191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真空</w:t>
            </w:r>
            <w:r>
              <w:rPr>
                <w:rFonts w:ascii="宋体" w:hAnsi="宋体"/>
                <w:color w:val="000000"/>
                <w:kern w:val="0"/>
                <w:sz w:val="24"/>
              </w:rPr>
              <w:t>垫</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T-10</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890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890</w:t>
            </w:r>
          </w:p>
        </w:tc>
      </w:tr>
      <w:tr w:rsidR="00B02064" w:rsidTr="004079E6">
        <w:trPr>
          <w:trHeight w:val="454"/>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1-07</w:t>
            </w:r>
          </w:p>
        </w:tc>
        <w:tc>
          <w:tcPr>
            <w:tcW w:w="1912" w:type="dxa"/>
            <w:vAlign w:val="center"/>
          </w:tcPr>
          <w:p w:rsidR="00B02064" w:rsidRDefault="00B02064" w:rsidP="004079E6">
            <w:pPr>
              <w:jc w:val="center"/>
            </w:pPr>
            <w:r w:rsidRPr="00C77E35">
              <w:rPr>
                <w:rFonts w:ascii="宋体" w:hAnsi="宋体" w:hint="eastAsia"/>
                <w:color w:val="000000"/>
                <w:kern w:val="0"/>
                <w:sz w:val="24"/>
              </w:rPr>
              <w:t>真空</w:t>
            </w:r>
            <w:r w:rsidRPr="00C77E35">
              <w:rPr>
                <w:rFonts w:ascii="宋体" w:hAnsi="宋体"/>
                <w:color w:val="000000"/>
                <w:kern w:val="0"/>
                <w:sz w:val="24"/>
              </w:rPr>
              <w:t>垫</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V-30</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890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890</w:t>
            </w:r>
          </w:p>
        </w:tc>
      </w:tr>
      <w:tr w:rsidR="00B02064" w:rsidTr="004079E6">
        <w:trPr>
          <w:trHeight w:val="454"/>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1-08</w:t>
            </w:r>
          </w:p>
        </w:tc>
        <w:tc>
          <w:tcPr>
            <w:tcW w:w="1912" w:type="dxa"/>
            <w:vAlign w:val="center"/>
          </w:tcPr>
          <w:p w:rsidR="00B02064" w:rsidRDefault="00B02064" w:rsidP="004079E6">
            <w:pPr>
              <w:jc w:val="center"/>
            </w:pPr>
            <w:r w:rsidRPr="00C77E35">
              <w:rPr>
                <w:rFonts w:ascii="宋体" w:hAnsi="宋体" w:hint="eastAsia"/>
                <w:color w:val="000000"/>
                <w:kern w:val="0"/>
                <w:sz w:val="24"/>
              </w:rPr>
              <w:t>真空</w:t>
            </w:r>
            <w:r w:rsidRPr="00C77E35">
              <w:rPr>
                <w:rFonts w:ascii="宋体" w:hAnsi="宋体"/>
                <w:color w:val="000000"/>
                <w:kern w:val="0"/>
                <w:sz w:val="24"/>
              </w:rPr>
              <w:t>垫</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V-11</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650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650</w:t>
            </w:r>
          </w:p>
        </w:tc>
      </w:tr>
      <w:tr w:rsidR="00B02064" w:rsidTr="004079E6">
        <w:trPr>
          <w:trHeight w:val="454"/>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1-09</w:t>
            </w:r>
          </w:p>
        </w:tc>
        <w:tc>
          <w:tcPr>
            <w:tcW w:w="1912" w:type="dxa"/>
            <w:vAlign w:val="center"/>
          </w:tcPr>
          <w:p w:rsidR="00B02064" w:rsidRDefault="00B02064" w:rsidP="004079E6">
            <w:pPr>
              <w:jc w:val="center"/>
            </w:pPr>
            <w:r w:rsidRPr="00C77E35">
              <w:rPr>
                <w:rFonts w:ascii="宋体" w:hAnsi="宋体" w:hint="eastAsia"/>
                <w:color w:val="000000"/>
                <w:kern w:val="0"/>
                <w:sz w:val="24"/>
              </w:rPr>
              <w:t>真空</w:t>
            </w:r>
            <w:r w:rsidRPr="00C77E35">
              <w:rPr>
                <w:rFonts w:ascii="宋体" w:hAnsi="宋体"/>
                <w:color w:val="000000"/>
                <w:kern w:val="0"/>
                <w:sz w:val="24"/>
              </w:rPr>
              <w:t>垫</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V-18</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650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650</w:t>
            </w:r>
          </w:p>
        </w:tc>
      </w:tr>
      <w:tr w:rsidR="00B02064" w:rsidTr="004079E6">
        <w:trPr>
          <w:trHeight w:val="567"/>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1-10</w:t>
            </w:r>
          </w:p>
        </w:tc>
        <w:tc>
          <w:tcPr>
            <w:tcW w:w="191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热塑膜(组织补偿</w:t>
            </w:r>
            <w:r>
              <w:rPr>
                <w:rFonts w:ascii="宋体" w:hAnsi="宋体"/>
                <w:color w:val="000000"/>
                <w:kern w:val="0"/>
                <w:sz w:val="24"/>
              </w:rPr>
              <w:t>膜</w:t>
            </w:r>
            <w:r>
              <w:rPr>
                <w:rFonts w:ascii="宋体" w:hAnsi="宋体" w:hint="eastAsia"/>
                <w:color w:val="000000"/>
                <w:kern w:val="0"/>
                <w:sz w:val="24"/>
              </w:rPr>
              <w:t>0.5</w:t>
            </w:r>
            <w:r>
              <w:rPr>
                <w:rFonts w:ascii="宋体" w:hAnsi="宋体"/>
                <w:color w:val="000000"/>
                <w:kern w:val="0"/>
                <w:sz w:val="24"/>
              </w:rPr>
              <w:t>cm</w:t>
            </w:r>
            <w:r>
              <w:rPr>
                <w:rFonts w:ascii="宋体" w:hAnsi="宋体" w:hint="eastAsia"/>
                <w:color w:val="000000"/>
                <w:kern w:val="0"/>
                <w:sz w:val="24"/>
              </w:rPr>
              <w:t>)</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U33</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880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880</w:t>
            </w:r>
          </w:p>
        </w:tc>
      </w:tr>
      <w:tr w:rsidR="00B02064" w:rsidTr="004079E6">
        <w:trPr>
          <w:trHeight w:val="567"/>
          <w:jc w:val="center"/>
        </w:trPr>
        <w:tc>
          <w:tcPr>
            <w:tcW w:w="846" w:type="dxa"/>
            <w:vMerge/>
            <w:vAlign w:val="center"/>
          </w:tcPr>
          <w:p w:rsidR="00B02064" w:rsidRDefault="00B02064" w:rsidP="004079E6">
            <w:pPr>
              <w:autoSpaceDE w:val="0"/>
              <w:autoSpaceDN w:val="0"/>
              <w:adjustRightInd w:val="0"/>
              <w:jc w:val="center"/>
              <w:rPr>
                <w:rFonts w:ascii="宋体" w:hAnsi="宋体"/>
                <w:color w:val="000000"/>
                <w:kern w:val="0"/>
                <w:sz w:val="24"/>
              </w:rPr>
            </w:pPr>
          </w:p>
        </w:tc>
        <w:tc>
          <w:tcPr>
            <w:tcW w:w="1276" w:type="dxa"/>
            <w:vAlign w:val="center"/>
          </w:tcPr>
          <w:p w:rsidR="00B02064" w:rsidRDefault="00B02064" w:rsidP="004079E6">
            <w:pPr>
              <w:jc w:val="center"/>
            </w:pPr>
            <w:r w:rsidRPr="0020656D">
              <w:rPr>
                <w:rFonts w:ascii="宋体" w:hAnsi="宋体" w:hint="eastAsia"/>
                <w:color w:val="000000"/>
                <w:kern w:val="0"/>
                <w:sz w:val="24"/>
              </w:rPr>
              <w:t>0</w:t>
            </w:r>
            <w:r>
              <w:rPr>
                <w:rFonts w:ascii="宋体" w:hAnsi="宋体"/>
                <w:color w:val="000000"/>
                <w:kern w:val="0"/>
                <w:sz w:val="24"/>
              </w:rPr>
              <w:t>1-11</w:t>
            </w:r>
          </w:p>
        </w:tc>
        <w:tc>
          <w:tcPr>
            <w:tcW w:w="191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热塑膜(</w:t>
            </w:r>
            <w:r w:rsidRPr="004920D4">
              <w:rPr>
                <w:rFonts w:ascii="宋体" w:hAnsi="宋体" w:hint="eastAsia"/>
                <w:color w:val="000000"/>
                <w:kern w:val="0"/>
                <w:sz w:val="24"/>
              </w:rPr>
              <w:t>组织补偿膜</w:t>
            </w:r>
            <w:r>
              <w:rPr>
                <w:rFonts w:ascii="宋体" w:hAnsi="宋体" w:hint="eastAsia"/>
                <w:color w:val="000000"/>
                <w:kern w:val="0"/>
                <w:sz w:val="24"/>
              </w:rPr>
              <w:t>1.0</w:t>
            </w:r>
            <w:r>
              <w:rPr>
                <w:rFonts w:ascii="宋体" w:hAnsi="宋体"/>
                <w:color w:val="000000"/>
                <w:kern w:val="0"/>
                <w:sz w:val="24"/>
              </w:rPr>
              <w:t>cm</w:t>
            </w:r>
            <w:r>
              <w:rPr>
                <w:rFonts w:ascii="宋体" w:hAnsi="宋体" w:hint="eastAsia"/>
                <w:color w:val="000000"/>
                <w:kern w:val="0"/>
                <w:sz w:val="24"/>
              </w:rPr>
              <w:t>)</w:t>
            </w:r>
          </w:p>
        </w:tc>
        <w:tc>
          <w:tcPr>
            <w:tcW w:w="1362"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U35</w:t>
            </w:r>
          </w:p>
        </w:tc>
        <w:tc>
          <w:tcPr>
            <w:tcW w:w="885" w:type="dxa"/>
            <w:vAlign w:val="center"/>
          </w:tcPr>
          <w:p w:rsidR="00B02064" w:rsidRPr="004920D4" w:rsidRDefault="00B02064" w:rsidP="004079E6">
            <w:pPr>
              <w:autoSpaceDE w:val="0"/>
              <w:autoSpaceDN w:val="0"/>
              <w:adjustRightInd w:val="0"/>
              <w:jc w:val="center"/>
              <w:rPr>
                <w:rFonts w:ascii="宋体" w:hAnsi="宋体"/>
                <w:color w:val="000000"/>
                <w:kern w:val="0"/>
                <w:sz w:val="24"/>
              </w:rPr>
            </w:pPr>
            <w:r w:rsidRPr="009C195A">
              <w:rPr>
                <w:rFonts w:ascii="宋体" w:hAnsi="宋体" w:hint="eastAsia"/>
                <w:color w:val="000000"/>
                <w:kern w:val="0"/>
                <w:sz w:val="24"/>
              </w:rPr>
              <w:t>张</w:t>
            </w:r>
          </w:p>
        </w:tc>
        <w:tc>
          <w:tcPr>
            <w:tcW w:w="1085"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980</w:t>
            </w:r>
          </w:p>
        </w:tc>
        <w:tc>
          <w:tcPr>
            <w:tcW w:w="1276" w:type="dxa"/>
            <w:vAlign w:val="center"/>
          </w:tcPr>
          <w:p w:rsidR="00B02064" w:rsidRDefault="00B02064" w:rsidP="004079E6">
            <w:pPr>
              <w:autoSpaceDE w:val="0"/>
              <w:autoSpaceDN w:val="0"/>
              <w:adjustRightInd w:val="0"/>
              <w:jc w:val="center"/>
              <w:rPr>
                <w:rFonts w:ascii="宋体" w:hAnsi="宋体"/>
                <w:color w:val="000000"/>
                <w:kern w:val="0"/>
                <w:sz w:val="24"/>
              </w:rPr>
            </w:pPr>
            <w:r>
              <w:rPr>
                <w:rFonts w:ascii="宋体" w:hAnsi="宋体" w:hint="eastAsia"/>
                <w:color w:val="000000"/>
                <w:kern w:val="0"/>
                <w:sz w:val="24"/>
              </w:rPr>
              <w:t>980</w:t>
            </w:r>
          </w:p>
        </w:tc>
      </w:tr>
    </w:tbl>
    <w:p w:rsidR="00B02064" w:rsidRPr="00C176C6" w:rsidRDefault="00B02064" w:rsidP="00C176C6">
      <w:pPr>
        <w:pStyle w:val="1111"/>
        <w:ind w:right="439"/>
        <w:rPr>
          <w:b/>
          <w:sz w:val="28"/>
          <w:szCs w:val="28"/>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lastRenderedPageBreak/>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w:t>
      </w:r>
      <w:r>
        <w:rPr>
          <w:rFonts w:hint="eastAsia"/>
        </w:rPr>
        <w:lastRenderedPageBreak/>
        <w:t>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lastRenderedPageBreak/>
        <w:t>6.4 接受项目行业管理部门及政府有关部门的指导，接受采购人的监督。</w:t>
      </w:r>
    </w:p>
    <w:p w:rsidR="002F5864"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Pr="00C176C6" w:rsidRDefault="001404B8" w:rsidP="00C176C6">
      <w:pPr>
        <w:pStyle w:val="1111"/>
        <w:ind w:right="439"/>
        <w:rPr>
          <w:b/>
          <w:sz w:val="28"/>
          <w:szCs w:val="28"/>
        </w:rPr>
      </w:pPr>
      <w:r w:rsidRPr="00C176C6">
        <w:rPr>
          <w:rFonts w:hint="eastAsia"/>
          <w:b/>
          <w:sz w:val="28"/>
          <w:szCs w:val="28"/>
        </w:rPr>
        <w:t>★三、技术要求（实质性要求）</w:t>
      </w:r>
    </w:p>
    <w:p w:rsidR="002F5864" w:rsidRDefault="001404B8">
      <w:pPr>
        <w:ind w:firstLineChars="200" w:firstLine="581"/>
        <w:rPr>
          <w:b/>
          <w:bCs/>
          <w:sz w:val="28"/>
          <w:szCs w:val="28"/>
        </w:rPr>
      </w:pPr>
      <w:r>
        <w:rPr>
          <w:rFonts w:hint="eastAsia"/>
          <w:b/>
          <w:bCs/>
          <w:sz w:val="28"/>
          <w:szCs w:val="28"/>
        </w:rPr>
        <w:t>品目</w:t>
      </w:r>
      <w:r>
        <w:rPr>
          <w:rFonts w:hint="eastAsia"/>
          <w:b/>
          <w:bCs/>
          <w:sz w:val="28"/>
          <w:szCs w:val="28"/>
        </w:rPr>
        <w:t>01-01</w:t>
      </w:r>
    </w:p>
    <w:p w:rsidR="002F5864" w:rsidRDefault="00E22DA0">
      <w:pPr>
        <w:ind w:firstLineChars="200" w:firstLine="501"/>
        <w:rPr>
          <w:rFonts w:ascii="宋体" w:hAnsi="宋体" w:cs="宋体"/>
          <w:b/>
          <w:bCs/>
          <w:sz w:val="24"/>
        </w:rPr>
      </w:pPr>
      <w:r>
        <w:rPr>
          <w:rFonts w:ascii="宋体" w:hAnsi="宋体" w:cs="宋体" w:hint="eastAsia"/>
          <w:b/>
          <w:bCs/>
          <w:sz w:val="24"/>
        </w:rPr>
        <w:t>耗材</w:t>
      </w:r>
      <w:r w:rsidR="001404B8">
        <w:rPr>
          <w:rFonts w:ascii="宋体" w:hAnsi="宋体" w:cs="宋体" w:hint="eastAsia"/>
          <w:b/>
          <w:bCs/>
          <w:sz w:val="24"/>
        </w:rPr>
        <w:t>名称：</w:t>
      </w:r>
      <w:r w:rsidR="00B02064" w:rsidRPr="00B02064">
        <w:rPr>
          <w:rFonts w:ascii="宋体" w:hAnsi="宋体" w:cs="宋体" w:hint="eastAsia"/>
          <w:b/>
          <w:bCs/>
          <w:sz w:val="24"/>
        </w:rPr>
        <w:t>热塑膜</w:t>
      </w:r>
    </w:p>
    <w:p w:rsidR="00B02064" w:rsidRPr="00B02064" w:rsidRDefault="00B02064" w:rsidP="00B02064">
      <w:pPr>
        <w:ind w:firstLineChars="200" w:firstLine="499"/>
        <w:rPr>
          <w:rFonts w:ascii="宋体" w:hAnsi="宋体" w:cs="宋体"/>
          <w:sz w:val="24"/>
        </w:rPr>
      </w:pPr>
      <w:r w:rsidRPr="00B02064">
        <w:rPr>
          <w:rFonts w:ascii="宋体" w:hAnsi="宋体" w:cs="宋体"/>
          <w:sz w:val="24"/>
        </w:rPr>
        <w:t>1.总体要求：配合直线加速器进行放射治疗，可适配现有定位装置</w:t>
      </w:r>
    </w:p>
    <w:p w:rsidR="00B02064" w:rsidRPr="00B02064" w:rsidRDefault="00B02064" w:rsidP="00B02064">
      <w:pPr>
        <w:ind w:firstLineChars="200" w:firstLine="499"/>
        <w:rPr>
          <w:rFonts w:ascii="宋体" w:hAnsi="宋体" w:cs="宋体"/>
          <w:sz w:val="24"/>
        </w:rPr>
      </w:pPr>
      <w:r w:rsidRPr="00B02064">
        <w:rPr>
          <w:rFonts w:ascii="宋体" w:hAnsi="宋体" w:cs="宋体"/>
          <w:sz w:val="24"/>
        </w:rPr>
        <w:t>2.</w:t>
      </w:r>
      <w:r w:rsidRPr="00B02064">
        <w:rPr>
          <w:rFonts w:ascii="宋体" w:hAnsi="宋体" w:cs="宋体" w:hint="eastAsia"/>
          <w:sz w:val="24"/>
        </w:rPr>
        <w:t>生产</w:t>
      </w:r>
      <w:r w:rsidRPr="00B02064">
        <w:rPr>
          <w:rFonts w:ascii="宋体" w:hAnsi="宋体" w:cs="宋体"/>
          <w:sz w:val="24"/>
        </w:rPr>
        <w:t>工艺要求：纳米级十字交联生产工艺，冲孔精度</w:t>
      </w:r>
      <w:r w:rsidRPr="00B02064">
        <w:rPr>
          <w:rFonts w:ascii="宋体" w:hAnsi="宋体" w:cs="宋体" w:hint="eastAsia"/>
          <w:sz w:val="24"/>
        </w:rPr>
        <w:t>≦</w:t>
      </w:r>
      <w:r w:rsidRPr="00B02064">
        <w:rPr>
          <w:rFonts w:ascii="宋体" w:hAnsi="宋体" w:cs="宋体"/>
          <w:sz w:val="24"/>
        </w:rPr>
        <w:t>0.02mm以内，可根据我中心需求实现单孔、单点任意形状、网孔密度定制化设计</w:t>
      </w:r>
      <w:r w:rsidR="00F51ACD">
        <w:rPr>
          <w:rFonts w:ascii="宋体" w:hAnsi="宋体" w:cs="宋体" w:hint="eastAsia"/>
          <w:sz w:val="24"/>
        </w:rPr>
        <w:t>;定位膜</w:t>
      </w:r>
      <w:r w:rsidR="00F51ACD">
        <w:rPr>
          <w:rFonts w:ascii="宋体" w:hAnsi="宋体" w:cs="宋体"/>
          <w:sz w:val="24"/>
        </w:rPr>
        <w:t>厚度</w:t>
      </w:r>
      <w:r w:rsidR="00F51ACD">
        <w:rPr>
          <w:rFonts w:ascii="宋体" w:hAnsi="宋体" w:cs="宋体" w:hint="eastAsia"/>
          <w:sz w:val="24"/>
        </w:rPr>
        <w:t>可</w:t>
      </w:r>
      <w:r w:rsidR="00F51ACD">
        <w:rPr>
          <w:rFonts w:ascii="宋体" w:hAnsi="宋体" w:cs="宋体"/>
          <w:sz w:val="24"/>
        </w:rPr>
        <w:t>选择</w:t>
      </w:r>
      <w:r w:rsidRPr="00B02064">
        <w:rPr>
          <w:rFonts w:ascii="宋体" w:hAnsi="宋体" w:cs="宋体"/>
          <w:sz w:val="24"/>
        </w:rPr>
        <w:t>。</w:t>
      </w:r>
    </w:p>
    <w:p w:rsidR="00B02064" w:rsidRPr="00B02064" w:rsidRDefault="00B02064" w:rsidP="00B02064">
      <w:pPr>
        <w:ind w:firstLineChars="200" w:firstLine="499"/>
        <w:rPr>
          <w:rFonts w:ascii="宋体" w:hAnsi="宋体" w:cs="宋体" w:hint="eastAsia"/>
          <w:sz w:val="24"/>
        </w:rPr>
      </w:pPr>
      <w:r w:rsidRPr="00B02064">
        <w:rPr>
          <w:rFonts w:ascii="宋体" w:hAnsi="宋体" w:cs="宋体" w:hint="eastAsia"/>
          <w:sz w:val="24"/>
        </w:rPr>
        <w:t>3</w:t>
      </w:r>
      <w:r w:rsidRPr="00B02064">
        <w:rPr>
          <w:rFonts w:ascii="宋体" w:hAnsi="宋体" w:cs="宋体"/>
          <w:sz w:val="24"/>
        </w:rPr>
        <w:t>.软化时间：</w:t>
      </w:r>
      <w:r w:rsidR="00F51ACD">
        <w:rPr>
          <w:rFonts w:ascii="宋体" w:hAnsi="宋体" w:cs="宋体" w:hint="eastAsia"/>
          <w:sz w:val="24"/>
        </w:rPr>
        <w:t>软化温度</w:t>
      </w:r>
      <w:r w:rsidR="00F51ACD">
        <w:rPr>
          <w:rFonts w:ascii="宋体" w:hAnsi="宋体" w:cs="宋体"/>
          <w:sz w:val="24"/>
        </w:rPr>
        <w:t>在</w:t>
      </w:r>
      <w:r w:rsidR="00F51ACD">
        <w:rPr>
          <w:rFonts w:ascii="宋体" w:hAnsi="宋体" w:cs="宋体" w:hint="eastAsia"/>
          <w:sz w:val="24"/>
        </w:rPr>
        <w:t>65℃-70℃</w:t>
      </w:r>
      <w:r w:rsidR="00F51ACD">
        <w:rPr>
          <w:rFonts w:ascii="宋体" w:hAnsi="宋体" w:cs="宋体"/>
          <w:sz w:val="24"/>
        </w:rPr>
        <w:t>之间</w:t>
      </w:r>
      <w:r w:rsidR="00F51ACD">
        <w:rPr>
          <w:rFonts w:ascii="宋体" w:hAnsi="宋体" w:cs="宋体" w:hint="eastAsia"/>
          <w:sz w:val="24"/>
        </w:rPr>
        <w:t>,70</w:t>
      </w:r>
      <w:r w:rsidR="00F51ACD" w:rsidRPr="00F51ACD">
        <w:rPr>
          <w:rFonts w:ascii="宋体" w:hAnsi="宋体" w:cs="宋体" w:hint="eastAsia"/>
          <w:sz w:val="24"/>
        </w:rPr>
        <w:t>℃</w:t>
      </w:r>
      <w:r w:rsidR="00F51ACD">
        <w:rPr>
          <w:rFonts w:ascii="宋体" w:hAnsi="宋体" w:cs="宋体" w:hint="eastAsia"/>
          <w:sz w:val="24"/>
        </w:rPr>
        <w:t>水温时</w:t>
      </w:r>
      <w:r w:rsidR="00F51ACD">
        <w:rPr>
          <w:rFonts w:ascii="宋体" w:hAnsi="宋体" w:cs="宋体"/>
          <w:sz w:val="24"/>
        </w:rPr>
        <w:t>软化时间</w:t>
      </w:r>
      <w:r w:rsidR="00F51ACD" w:rsidRPr="00F51ACD">
        <w:rPr>
          <w:rFonts w:ascii="宋体" w:hAnsi="宋体" w:cs="宋体" w:hint="eastAsia"/>
          <w:sz w:val="24"/>
        </w:rPr>
        <w:t>≤</w:t>
      </w:r>
      <w:r w:rsidR="00F51ACD">
        <w:rPr>
          <w:rFonts w:ascii="宋体" w:hAnsi="宋体" w:cs="宋体" w:hint="eastAsia"/>
          <w:sz w:val="24"/>
        </w:rPr>
        <w:t>3分钟。</w:t>
      </w:r>
    </w:p>
    <w:p w:rsidR="00B02064" w:rsidRPr="00B02064" w:rsidRDefault="00B02064" w:rsidP="00B02064">
      <w:pPr>
        <w:ind w:firstLineChars="200" w:firstLine="499"/>
        <w:rPr>
          <w:rFonts w:ascii="宋体" w:hAnsi="宋体" w:cs="宋体"/>
          <w:sz w:val="24"/>
        </w:rPr>
      </w:pPr>
      <w:r w:rsidRPr="00B02064">
        <w:rPr>
          <w:rFonts w:ascii="宋体" w:hAnsi="宋体" w:cs="宋体" w:hint="eastAsia"/>
          <w:sz w:val="24"/>
        </w:rPr>
        <w:t>4</w:t>
      </w:r>
      <w:r w:rsidRPr="00B02064">
        <w:rPr>
          <w:rFonts w:ascii="宋体" w:hAnsi="宋体" w:cs="宋体"/>
          <w:sz w:val="24"/>
        </w:rPr>
        <w:t>.拉伸性能：拉伸均匀，塑形时间≥</w:t>
      </w:r>
      <w:r w:rsidR="00F51ACD">
        <w:rPr>
          <w:rFonts w:ascii="宋体" w:hAnsi="宋体" w:cs="宋体"/>
          <w:sz w:val="24"/>
        </w:rPr>
        <w:t>50</w:t>
      </w:r>
      <w:r w:rsidRPr="00B02064">
        <w:rPr>
          <w:rFonts w:ascii="宋体" w:hAnsi="宋体" w:cs="宋体"/>
          <w:sz w:val="24"/>
        </w:rPr>
        <w:t>S</w:t>
      </w:r>
      <w:r w:rsidRPr="00B02064">
        <w:rPr>
          <w:rFonts w:ascii="宋体" w:hAnsi="宋体" w:cs="宋体" w:hint="eastAsia"/>
          <w:sz w:val="24"/>
        </w:rPr>
        <w:t>。</w:t>
      </w:r>
    </w:p>
    <w:p w:rsidR="00F51ACD" w:rsidRDefault="00B02064" w:rsidP="00B02064">
      <w:pPr>
        <w:ind w:firstLineChars="200" w:firstLine="499"/>
        <w:rPr>
          <w:rFonts w:ascii="宋体" w:hAnsi="宋体" w:cs="宋体" w:hint="eastAsia"/>
          <w:sz w:val="24"/>
        </w:rPr>
      </w:pPr>
      <w:r w:rsidRPr="00B02064">
        <w:rPr>
          <w:rFonts w:ascii="宋体" w:hAnsi="宋体" w:cs="宋体" w:hint="eastAsia"/>
          <w:sz w:val="24"/>
        </w:rPr>
        <w:t>5</w:t>
      </w:r>
      <w:r w:rsidRPr="00B02064">
        <w:rPr>
          <w:rFonts w:ascii="宋体" w:hAnsi="宋体" w:cs="宋体"/>
          <w:sz w:val="24"/>
        </w:rPr>
        <w:t>.</w:t>
      </w:r>
      <w:r w:rsidR="00F51ACD">
        <w:rPr>
          <w:rFonts w:ascii="宋体" w:hAnsi="宋体" w:cs="宋体" w:hint="eastAsia"/>
          <w:sz w:val="24"/>
        </w:rPr>
        <w:t>固化</w:t>
      </w:r>
      <w:r w:rsidR="00F51ACD">
        <w:rPr>
          <w:rFonts w:ascii="宋体" w:hAnsi="宋体" w:cs="宋体"/>
          <w:sz w:val="24"/>
        </w:rPr>
        <w:t>性能：常规型号塑形固化时间</w:t>
      </w:r>
      <w:r w:rsidR="00F51ACD" w:rsidRPr="00F51ACD">
        <w:rPr>
          <w:rFonts w:ascii="宋体" w:hAnsi="宋体" w:cs="宋体" w:hint="eastAsia"/>
          <w:sz w:val="24"/>
        </w:rPr>
        <w:t>≤</w:t>
      </w:r>
      <w:r w:rsidR="00F51ACD">
        <w:rPr>
          <w:rFonts w:ascii="宋体" w:hAnsi="宋体" w:cs="宋体" w:hint="eastAsia"/>
          <w:sz w:val="24"/>
        </w:rPr>
        <w:t>10分钟</w:t>
      </w:r>
      <w:r w:rsidR="00F51ACD">
        <w:rPr>
          <w:rFonts w:ascii="宋体" w:hAnsi="宋体" w:cs="宋体"/>
          <w:sz w:val="24"/>
        </w:rPr>
        <w:t>；定位膜固化后</w:t>
      </w:r>
      <w:r w:rsidR="00F51ACD">
        <w:rPr>
          <w:rFonts w:ascii="宋体" w:hAnsi="宋体" w:cs="宋体" w:hint="eastAsia"/>
          <w:sz w:val="24"/>
        </w:rPr>
        <w:t>24小时</w:t>
      </w:r>
      <w:r w:rsidR="00F51ACD">
        <w:rPr>
          <w:rFonts w:ascii="宋体" w:hAnsi="宋体" w:cs="宋体"/>
          <w:sz w:val="24"/>
        </w:rPr>
        <w:t>回缩率</w:t>
      </w:r>
      <w:r w:rsidR="00F51ACD" w:rsidRPr="00F51ACD">
        <w:rPr>
          <w:rFonts w:ascii="宋体" w:hAnsi="宋体" w:cs="宋体" w:hint="eastAsia"/>
          <w:sz w:val="24"/>
        </w:rPr>
        <w:t>≤</w:t>
      </w:r>
      <w:r w:rsidR="00F51ACD">
        <w:rPr>
          <w:rFonts w:ascii="宋体" w:hAnsi="宋体" w:cs="宋体" w:hint="eastAsia"/>
          <w:sz w:val="24"/>
        </w:rPr>
        <w:t>3</w:t>
      </w:r>
      <w:r w:rsidR="00F51ACD" w:rsidRPr="00F51ACD">
        <w:rPr>
          <w:rFonts w:ascii="宋体" w:hAnsi="宋体" w:cs="宋体" w:hint="eastAsia"/>
          <w:sz w:val="24"/>
        </w:rPr>
        <w:t>‰</w:t>
      </w:r>
      <w:r w:rsidR="00F51ACD">
        <w:rPr>
          <w:rFonts w:ascii="宋体" w:hAnsi="宋体" w:cs="宋体" w:hint="eastAsia"/>
          <w:sz w:val="24"/>
        </w:rPr>
        <w:t>。</w:t>
      </w:r>
    </w:p>
    <w:p w:rsidR="00F51ACD" w:rsidRDefault="00F51ACD" w:rsidP="00B02064">
      <w:pPr>
        <w:ind w:firstLineChars="200" w:firstLine="499"/>
        <w:rPr>
          <w:rFonts w:ascii="宋体" w:hAnsi="宋体" w:cs="宋体" w:hint="eastAsia"/>
          <w:sz w:val="24"/>
        </w:rPr>
      </w:pPr>
      <w:r>
        <w:rPr>
          <w:rFonts w:ascii="宋体" w:hAnsi="宋体" w:cs="宋体"/>
          <w:sz w:val="24"/>
        </w:rPr>
        <w:t>6.6MV</w:t>
      </w:r>
      <w:r>
        <w:rPr>
          <w:rFonts w:ascii="宋体" w:hAnsi="宋体" w:cs="宋体" w:hint="eastAsia"/>
          <w:sz w:val="24"/>
        </w:rPr>
        <w:t>射线</w:t>
      </w:r>
      <w:r>
        <w:rPr>
          <w:rFonts w:ascii="宋体" w:hAnsi="宋体" w:cs="宋体"/>
          <w:sz w:val="24"/>
        </w:rPr>
        <w:t>照射下射线衰减率</w:t>
      </w:r>
      <w:r w:rsidRPr="00F51ACD">
        <w:rPr>
          <w:rFonts w:ascii="宋体" w:hAnsi="宋体" w:cs="宋体" w:hint="eastAsia"/>
          <w:sz w:val="24"/>
        </w:rPr>
        <w:t>≦</w:t>
      </w:r>
      <w:r>
        <w:rPr>
          <w:rFonts w:ascii="宋体" w:hAnsi="宋体" w:cs="宋体"/>
          <w:sz w:val="24"/>
        </w:rPr>
        <w:t>4</w:t>
      </w:r>
      <w:r w:rsidRPr="00F51ACD">
        <w:rPr>
          <w:rFonts w:ascii="宋体" w:hAnsi="宋体" w:cs="宋体"/>
          <w:sz w:val="24"/>
        </w:rPr>
        <w:t>‰</w:t>
      </w:r>
      <w:r>
        <w:rPr>
          <w:rFonts w:ascii="宋体" w:hAnsi="宋体" w:cs="宋体" w:hint="eastAsia"/>
          <w:sz w:val="24"/>
        </w:rPr>
        <w:t>。</w:t>
      </w:r>
    </w:p>
    <w:p w:rsidR="00F51ACD" w:rsidRDefault="00652DA7" w:rsidP="00B02064">
      <w:pPr>
        <w:ind w:firstLineChars="200" w:firstLine="499"/>
        <w:rPr>
          <w:rFonts w:ascii="宋体" w:hAnsi="宋体" w:cs="宋体"/>
          <w:sz w:val="24"/>
        </w:rPr>
      </w:pPr>
      <w:r>
        <w:rPr>
          <w:rFonts w:ascii="宋体" w:hAnsi="宋体" w:cs="宋体"/>
          <w:sz w:val="24"/>
        </w:rPr>
        <w:t>7.</w:t>
      </w:r>
      <w:r w:rsidR="00B02064" w:rsidRPr="00B02064">
        <w:rPr>
          <w:rFonts w:ascii="宋体" w:hAnsi="宋体" w:cs="宋体"/>
          <w:sz w:val="24"/>
        </w:rPr>
        <w:t>线性收缩率：头膜、头颈肩膜、颈肩胸膜收缩率≦0.5%，体部膜收缩率≦0.5%。</w:t>
      </w:r>
    </w:p>
    <w:p w:rsidR="00B02064" w:rsidRPr="00B02064" w:rsidRDefault="00652DA7" w:rsidP="00B02064">
      <w:pPr>
        <w:ind w:firstLineChars="200" w:firstLine="499"/>
        <w:rPr>
          <w:rFonts w:ascii="宋体" w:hAnsi="宋体" w:cs="宋体"/>
          <w:sz w:val="24"/>
        </w:rPr>
      </w:pPr>
      <w:r>
        <w:rPr>
          <w:rFonts w:ascii="宋体" w:hAnsi="宋体" w:cs="宋体"/>
          <w:sz w:val="24"/>
        </w:rPr>
        <w:t>8</w:t>
      </w:r>
      <w:r w:rsidR="00B02064" w:rsidRPr="00B02064">
        <w:rPr>
          <w:rFonts w:ascii="宋体" w:hAnsi="宋体" w:cs="宋体"/>
          <w:sz w:val="24"/>
        </w:rPr>
        <w:t>.抗菌性：抗菌活性大于99.9%</w:t>
      </w:r>
      <w:r w:rsidR="00B02064" w:rsidRPr="00B02064">
        <w:rPr>
          <w:rFonts w:ascii="宋体" w:hAnsi="宋体" w:cs="宋体" w:hint="eastAsia"/>
          <w:sz w:val="24"/>
        </w:rPr>
        <w:t>。</w:t>
      </w:r>
    </w:p>
    <w:p w:rsidR="00B02064" w:rsidRDefault="00B02064" w:rsidP="00B02064">
      <w:pPr>
        <w:ind w:firstLineChars="200" w:firstLine="501"/>
        <w:rPr>
          <w:rFonts w:ascii="宋体" w:hAnsi="宋体" w:cs="宋体"/>
          <w:b/>
          <w:bCs/>
          <w:sz w:val="24"/>
        </w:rPr>
      </w:pPr>
      <w:r>
        <w:rPr>
          <w:rFonts w:ascii="宋体" w:hAnsi="宋体" w:cs="宋体" w:hint="eastAsia"/>
          <w:b/>
          <w:bCs/>
          <w:sz w:val="24"/>
        </w:rPr>
        <w:t>耗材名称：</w:t>
      </w:r>
      <w:r w:rsidRPr="00B02064">
        <w:rPr>
          <w:rFonts w:ascii="宋体" w:hAnsi="宋体" w:cs="宋体" w:hint="eastAsia"/>
          <w:b/>
          <w:bCs/>
          <w:sz w:val="24"/>
        </w:rPr>
        <w:t>真空垫(放射治疗用患者体位固定袋）</w:t>
      </w:r>
    </w:p>
    <w:p w:rsidR="00B02064" w:rsidRPr="000B0FE6" w:rsidRDefault="000B0FE6" w:rsidP="000B0FE6">
      <w:pPr>
        <w:ind w:firstLineChars="200" w:firstLine="499"/>
        <w:rPr>
          <w:rFonts w:ascii="宋体" w:hAnsi="宋体" w:cs="宋体"/>
          <w:sz w:val="24"/>
        </w:rPr>
      </w:pPr>
      <w:r w:rsidRPr="000B0FE6">
        <w:rPr>
          <w:rFonts w:ascii="宋体" w:hAnsi="宋体" w:cs="宋体" w:hint="eastAsia"/>
          <w:sz w:val="24"/>
        </w:rPr>
        <w:t>1.</w:t>
      </w:r>
      <w:r w:rsidR="00B02064" w:rsidRPr="000B0FE6">
        <w:rPr>
          <w:rFonts w:ascii="宋体" w:hAnsi="宋体" w:cs="宋体" w:hint="eastAsia"/>
          <w:sz w:val="24"/>
        </w:rPr>
        <w:t>产品尺寸：常规部位：体部120×80cm±1mm、头颈肩600×600cm±1mm；其他部位：可定制</w:t>
      </w:r>
    </w:p>
    <w:p w:rsidR="00B02064" w:rsidRPr="000B0FE6" w:rsidRDefault="000B0FE6" w:rsidP="000B0FE6">
      <w:pPr>
        <w:ind w:firstLineChars="200" w:firstLine="499"/>
        <w:rPr>
          <w:rFonts w:ascii="宋体" w:hAnsi="宋体" w:cs="宋体"/>
          <w:sz w:val="24"/>
        </w:rPr>
      </w:pPr>
      <w:r w:rsidRPr="000B0FE6">
        <w:rPr>
          <w:rFonts w:ascii="宋体" w:hAnsi="宋体" w:cs="宋体"/>
          <w:sz w:val="24"/>
        </w:rPr>
        <w:t>2.</w:t>
      </w:r>
      <w:r w:rsidR="00B02064" w:rsidRPr="000B0FE6">
        <w:rPr>
          <w:rFonts w:ascii="宋体" w:hAnsi="宋体" w:cs="宋体" w:hint="eastAsia"/>
          <w:sz w:val="24"/>
        </w:rPr>
        <w:t>抽真空至负压表显示值≤-0.08Mpa定形，放置240小时后保持原形不漏气不变形；</w:t>
      </w:r>
    </w:p>
    <w:p w:rsidR="00B02064" w:rsidRPr="000B0FE6" w:rsidRDefault="00B02064" w:rsidP="000B0FE6">
      <w:pPr>
        <w:ind w:firstLineChars="200" w:firstLine="499"/>
        <w:rPr>
          <w:rFonts w:ascii="宋体" w:hAnsi="宋体" w:cs="宋体"/>
          <w:sz w:val="24"/>
        </w:rPr>
      </w:pPr>
      <w:r w:rsidRPr="000B0FE6">
        <w:rPr>
          <w:rFonts w:ascii="宋体" w:hAnsi="宋体" w:cs="宋体" w:hint="eastAsia"/>
          <w:sz w:val="24"/>
        </w:rPr>
        <w:t>3</w:t>
      </w:r>
      <w:r w:rsidR="000B0FE6" w:rsidRPr="000B0FE6">
        <w:rPr>
          <w:rFonts w:ascii="宋体" w:hAnsi="宋体" w:cs="宋体" w:hint="eastAsia"/>
          <w:sz w:val="24"/>
        </w:rPr>
        <w:t>.</w:t>
      </w:r>
      <w:r w:rsidRPr="000B0FE6">
        <w:rPr>
          <w:rFonts w:ascii="宋体" w:hAnsi="宋体" w:cs="宋体" w:hint="eastAsia"/>
          <w:sz w:val="24"/>
        </w:rPr>
        <w:t>抽真空定形后在支撑面上均匀选取4个位置，在每个位置上各施加150N的作用力在200mm×100mm面积上持续≥30S后无塌陷；</w:t>
      </w:r>
    </w:p>
    <w:p w:rsidR="00AC6505" w:rsidRPr="00AC6505" w:rsidRDefault="00AC6505" w:rsidP="00AC6505">
      <w:pPr>
        <w:ind w:firstLineChars="200" w:firstLine="501"/>
        <w:rPr>
          <w:b/>
          <w:sz w:val="24"/>
        </w:rPr>
      </w:pPr>
      <w:r w:rsidRPr="00AC6505">
        <w:rPr>
          <w:rFonts w:hint="eastAsia"/>
          <w:b/>
          <w:sz w:val="24"/>
        </w:rPr>
        <w:t>以上</w:t>
      </w:r>
      <w:r w:rsidRPr="00AC6505">
        <w:rPr>
          <w:b/>
          <w:sz w:val="24"/>
        </w:rPr>
        <w:t>参数需提供</w:t>
      </w:r>
      <w:r w:rsidRPr="00AC6505">
        <w:rPr>
          <w:rFonts w:hint="eastAsia"/>
          <w:b/>
          <w:sz w:val="24"/>
        </w:rPr>
        <w:t>①投标产品彩页资料原件或②检测报告或③使用说明书予以佐证。</w:t>
      </w:r>
    </w:p>
    <w:p w:rsidR="002F5864" w:rsidRDefault="00AC6505" w:rsidP="00AC6505">
      <w:pPr>
        <w:pStyle w:val="a0"/>
      </w:pPr>
      <w:r>
        <w:br w:type="page"/>
      </w:r>
    </w:p>
    <w:p w:rsidR="002F5864" w:rsidRDefault="001404B8">
      <w:pPr>
        <w:pStyle w:val="afd"/>
      </w:pPr>
      <w:bookmarkStart w:id="53" w:name="_Toc134536605"/>
      <w:r>
        <w:rPr>
          <w:rFonts w:hint="eastAsia"/>
        </w:rPr>
        <w:lastRenderedPageBreak/>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lastRenderedPageBreak/>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0B0FE6">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w:t>
            </w:r>
            <w:r>
              <w:rPr>
                <w:rFonts w:ascii="宋体" w:hAnsi="宋体" w:hint="eastAsia"/>
                <w:bCs/>
                <w:color w:val="FF0000"/>
                <w:kern w:val="0"/>
                <w:sz w:val="24"/>
              </w:rPr>
              <w:lastRenderedPageBreak/>
              <w:t>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w:t>
      </w:r>
      <w:r>
        <w:rPr>
          <w:rFonts w:hAnsi="宋体" w:hint="eastAsia"/>
          <w:sz w:val="24"/>
        </w:rPr>
        <w:lastRenderedPageBreak/>
        <w:t>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lastRenderedPageBreak/>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F11934">
            <w:pPr>
              <w:pStyle w:val="a0"/>
              <w:spacing w:line="240" w:lineRule="auto"/>
            </w:pPr>
            <w:r w:rsidRPr="00F11934">
              <w:rPr>
                <w:rFonts w:hint="eastAsia"/>
              </w:rPr>
              <w:t>满足公开采购文件要求且单价汇总价格最低的报价为基准价，其价格分为满分。其他供应商的价格分统一按照下列公式计算：报价得分=(基准价／报价)*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F11934">
            <w:pPr>
              <w:pStyle w:val="a0"/>
              <w:spacing w:line="240" w:lineRule="auto"/>
            </w:pPr>
            <w:r w:rsidRPr="00F11934">
              <w:rPr>
                <w:rFonts w:hint="eastAsia"/>
              </w:rPr>
              <w:t>业绩及产品成熟度34%</w:t>
            </w:r>
          </w:p>
        </w:tc>
        <w:tc>
          <w:tcPr>
            <w:tcW w:w="992" w:type="dxa"/>
            <w:hideMark/>
          </w:tcPr>
          <w:p w:rsidR="00F11934" w:rsidRPr="00F11934" w:rsidRDefault="00F11934" w:rsidP="00F11934">
            <w:pPr>
              <w:pStyle w:val="a0"/>
              <w:spacing w:line="240" w:lineRule="auto"/>
            </w:pPr>
            <w:r w:rsidRPr="00F11934">
              <w:rPr>
                <w:rFonts w:hint="eastAsia"/>
              </w:rPr>
              <w:t>34</w:t>
            </w:r>
          </w:p>
        </w:tc>
        <w:tc>
          <w:tcPr>
            <w:tcW w:w="4678" w:type="dxa"/>
            <w:hideMark/>
          </w:tcPr>
          <w:p w:rsidR="00F11934" w:rsidRPr="00F11934" w:rsidRDefault="00F11934" w:rsidP="00F11934">
            <w:pPr>
              <w:pStyle w:val="a0"/>
              <w:spacing w:line="240" w:lineRule="auto"/>
            </w:pPr>
            <w:r w:rsidRPr="00F11934">
              <w:rPr>
                <w:rFonts w:hint="eastAsia"/>
              </w:rPr>
              <w:t>对供应商或所投产品生产厂家2021年5月1日至今的同类产品销售业绩进行评分：每个同类产品业绩得3.4分，本项最多得34分。</w:t>
            </w:r>
          </w:p>
        </w:tc>
        <w:tc>
          <w:tcPr>
            <w:tcW w:w="2410" w:type="dxa"/>
            <w:hideMark/>
          </w:tcPr>
          <w:p w:rsidR="00F11934" w:rsidRPr="00F11934" w:rsidRDefault="00F11934" w:rsidP="000B0FE6">
            <w:pPr>
              <w:pStyle w:val="a0"/>
              <w:spacing w:line="240" w:lineRule="auto"/>
            </w:pPr>
            <w:r w:rsidRPr="00F11934">
              <w:rPr>
                <w:rFonts w:hint="eastAsia"/>
              </w:rPr>
              <w:t>同类产品：指</w:t>
            </w:r>
            <w:r w:rsidR="000B0FE6">
              <w:rPr>
                <w:rFonts w:hint="eastAsia"/>
              </w:rPr>
              <w:t>热塑</w:t>
            </w:r>
            <w:r w:rsidRPr="00F11934">
              <w:rPr>
                <w:rFonts w:hint="eastAsia"/>
              </w:rPr>
              <w:t>膜业绩销售情况，需提供销售合同作为佐证材料，未提供不得分。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F11934">
            <w:pPr>
              <w:pStyle w:val="a0"/>
              <w:spacing w:line="240" w:lineRule="auto"/>
            </w:pPr>
            <w:r w:rsidRPr="00F11934">
              <w:rPr>
                <w:rFonts w:hint="eastAsia"/>
              </w:rPr>
              <w:t>样品16%</w:t>
            </w:r>
          </w:p>
        </w:tc>
        <w:tc>
          <w:tcPr>
            <w:tcW w:w="992" w:type="dxa"/>
            <w:hideMark/>
          </w:tcPr>
          <w:p w:rsidR="00F11934" w:rsidRPr="00F11934" w:rsidRDefault="00F11934" w:rsidP="00F11934">
            <w:pPr>
              <w:pStyle w:val="a0"/>
              <w:spacing w:line="240" w:lineRule="auto"/>
            </w:pPr>
            <w:r w:rsidRPr="00F11934">
              <w:rPr>
                <w:rFonts w:hint="eastAsia"/>
              </w:rPr>
              <w:t>16</w:t>
            </w:r>
          </w:p>
        </w:tc>
        <w:tc>
          <w:tcPr>
            <w:tcW w:w="4678" w:type="dxa"/>
            <w:hideMark/>
          </w:tcPr>
          <w:p w:rsidR="00F11934" w:rsidRPr="00F11934" w:rsidRDefault="00F11934" w:rsidP="00F11934">
            <w:pPr>
              <w:pStyle w:val="a0"/>
              <w:spacing w:line="240" w:lineRule="auto"/>
            </w:pPr>
            <w:r w:rsidRPr="00F11934">
              <w:rPr>
                <w:rFonts w:hint="eastAsia"/>
              </w:rPr>
              <w:t>提供评标样品的样品质量、外观、制作材料、性能等综合评定，综合评定最佳得16分，其余按4分一个梯度递减，最高得16分，最低得4分。</w:t>
            </w:r>
            <w:r w:rsidRPr="00F11934">
              <w:rPr>
                <w:rFonts w:hint="eastAsia"/>
              </w:rPr>
              <w:br/>
            </w:r>
            <w:r w:rsidRPr="00F11934">
              <w:rPr>
                <w:rFonts w:hint="eastAsia"/>
              </w:rPr>
              <w:lastRenderedPageBreak/>
              <w:t>注：需提供样品进行现场评定，未按要求提供样品不得分，样品型号与投标人投标型号一致；</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0B0FE6">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rsidP="000B0FE6">
            <w:pPr>
              <w:spacing w:after="120"/>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rsidP="000B0FE6">
            <w:pPr>
              <w:spacing w:after="120"/>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rsidP="000B0FE6">
            <w:pPr>
              <w:spacing w:after="120"/>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rsidP="000B0FE6">
            <w:pPr>
              <w:spacing w:after="120"/>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rsidP="000B0FE6">
            <w:pPr>
              <w:spacing w:after="120"/>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Pr="000B0FE6" w:rsidRDefault="00C409EE" w:rsidP="000B0FE6">
            <w:pPr>
              <w:spacing w:after="120"/>
              <w:jc w:val="center"/>
              <w:rPr>
                <w:rFonts w:ascii="宋体" w:hAnsi="宋体" w:cs="宋体"/>
                <w:sz w:val="24"/>
              </w:rPr>
            </w:pPr>
            <w:r w:rsidRPr="000B0FE6">
              <w:rPr>
                <w:rFonts w:ascii="宋体" w:hAnsi="宋体" w:cs="宋体" w:hint="eastAsia"/>
                <w:sz w:val="24"/>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rsidP="000B0FE6">
            <w:pPr>
              <w:spacing w:after="120"/>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rsidP="000B0FE6">
            <w:pPr>
              <w:spacing w:after="120"/>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rsidP="000B0FE6">
            <w:pPr>
              <w:spacing w:after="120"/>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rsidP="000B0FE6">
            <w:pPr>
              <w:spacing w:after="120"/>
              <w:jc w:val="center"/>
              <w:rPr>
                <w:rFonts w:ascii="宋体" w:hAnsi="宋体" w:cs="宋体"/>
                <w:sz w:val="24"/>
              </w:rPr>
            </w:pPr>
            <w:r>
              <w:rPr>
                <w:rFonts w:ascii="宋体" w:hAnsi="宋体" w:cs="宋体" w:hint="eastAsia"/>
                <w:sz w:val="24"/>
              </w:rPr>
              <w:t>单价（元）</w:t>
            </w:r>
          </w:p>
        </w:tc>
      </w:tr>
      <w:tr w:rsidR="00C409EE" w:rsidTr="000B0FE6">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0B0FE6">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0B0FE6">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4D" w:rsidRDefault="003E394D">
      <w:r>
        <w:separator/>
      </w:r>
    </w:p>
  </w:endnote>
  <w:endnote w:type="continuationSeparator" w:id="0">
    <w:p w:rsidR="003E394D" w:rsidRDefault="003E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CD" w:rsidRDefault="00F51AC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D5439">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CD" w:rsidRDefault="00F51ACD">
    <w:pPr>
      <w:pStyle w:val="af6"/>
      <w:framePr w:wrap="around" w:vAnchor="text" w:hAnchor="margin" w:xAlign="right" w:y="1"/>
      <w:rPr>
        <w:rStyle w:val="aff5"/>
      </w:rPr>
    </w:pPr>
    <w:r>
      <w:fldChar w:fldCharType="begin"/>
    </w:r>
    <w:r>
      <w:rPr>
        <w:rStyle w:val="aff5"/>
      </w:rPr>
      <w:instrText xml:space="preserve">PAGE  </w:instrText>
    </w:r>
    <w:r>
      <w:fldChar w:fldCharType="end"/>
    </w:r>
  </w:p>
  <w:p w:rsidR="00F51ACD" w:rsidRDefault="00F51AC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CD" w:rsidRDefault="00F51AC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D5439">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CD" w:rsidRDefault="00F51AC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F51ACD" w:rsidRDefault="00F51ACD">
                          <w:pPr>
                            <w:pStyle w:val="af6"/>
                          </w:pPr>
                          <w:r>
                            <w:rPr>
                              <w:rFonts w:hint="eastAsia"/>
                            </w:rPr>
                            <w:fldChar w:fldCharType="begin"/>
                          </w:r>
                          <w:r>
                            <w:rPr>
                              <w:rFonts w:hint="eastAsia"/>
                            </w:rPr>
                            <w:instrText xml:space="preserve"> PAGE  \* MERGEFORMAT </w:instrText>
                          </w:r>
                          <w:r>
                            <w:rPr>
                              <w:rFonts w:hint="eastAsia"/>
                            </w:rPr>
                            <w:fldChar w:fldCharType="separate"/>
                          </w:r>
                          <w:r w:rsidR="005D5439">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F51ACD" w:rsidRDefault="00F51ACD">
                    <w:pPr>
                      <w:pStyle w:val="af6"/>
                    </w:pPr>
                    <w:r>
                      <w:rPr>
                        <w:rFonts w:hint="eastAsia"/>
                      </w:rPr>
                      <w:fldChar w:fldCharType="begin"/>
                    </w:r>
                    <w:r>
                      <w:rPr>
                        <w:rFonts w:hint="eastAsia"/>
                      </w:rPr>
                      <w:instrText xml:space="preserve"> PAGE  \* MERGEFORMAT </w:instrText>
                    </w:r>
                    <w:r>
                      <w:rPr>
                        <w:rFonts w:hint="eastAsia"/>
                      </w:rPr>
                      <w:fldChar w:fldCharType="separate"/>
                    </w:r>
                    <w:r w:rsidR="005D5439">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4D" w:rsidRDefault="003E394D">
      <w:r>
        <w:separator/>
      </w:r>
    </w:p>
  </w:footnote>
  <w:footnote w:type="continuationSeparator" w:id="0">
    <w:p w:rsidR="003E394D" w:rsidRDefault="003E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CD" w:rsidRDefault="00F51AC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CD" w:rsidRDefault="00F51AC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CD" w:rsidRDefault="00F51ACD"/>
  <w:p w:rsidR="00F51ACD" w:rsidRDefault="00F51A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0FE6"/>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935"/>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94D"/>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079E6"/>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538C"/>
    <w:rsid w:val="00486BA9"/>
    <w:rsid w:val="0048700D"/>
    <w:rsid w:val="004872F3"/>
    <w:rsid w:val="00490AD9"/>
    <w:rsid w:val="00491168"/>
    <w:rsid w:val="004918EE"/>
    <w:rsid w:val="00491BDB"/>
    <w:rsid w:val="004920D4"/>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439"/>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700"/>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DA7"/>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73D"/>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66D6"/>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5B5"/>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E91"/>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2064"/>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AAD"/>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5E7"/>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ACD"/>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F4250"/>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0206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10F9D-9F16-4191-8D34-C9098333F1C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3775</Words>
  <Characters>21520</Characters>
  <Application>Microsoft Office Word</Application>
  <DocSecurity>0</DocSecurity>
  <Lines>179</Lines>
  <Paragraphs>50</Paragraphs>
  <ScaleCrop>false</ScaleCrop>
  <Company>Sky123.Org</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17</cp:revision>
  <cp:lastPrinted>2023-05-23T09:21:00Z</cp:lastPrinted>
  <dcterms:created xsi:type="dcterms:W3CDTF">2023-05-09T01:50:00Z</dcterms:created>
  <dcterms:modified xsi:type="dcterms:W3CDTF">2023-05-23T09:24:00Z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