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Default="000D5C45">
      <w:pPr>
        <w:jc w:val="center"/>
        <w:rPr>
          <w:rFonts w:ascii="华文中宋" w:eastAsia="华文中宋" w:hAnsi="华文中宋"/>
          <w:b/>
          <w:sz w:val="44"/>
          <w:szCs w:val="44"/>
        </w:rPr>
      </w:pPr>
      <w:r w:rsidRPr="000D5C45">
        <w:rPr>
          <w:rFonts w:ascii="华文中宋" w:eastAsia="华文中宋" w:hAnsi="华文中宋" w:hint="eastAsia"/>
          <w:b/>
          <w:sz w:val="44"/>
          <w:szCs w:val="44"/>
        </w:rPr>
        <w:t>供应室等离子人机共存空气消毒机（柜式）、病理科全自动免疫组化染色机</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0D5C45">
        <w:rPr>
          <w:rFonts w:ascii="华文中宋" w:eastAsia="华文中宋" w:hAnsi="华文中宋" w:cs="Tahoma"/>
          <w:b/>
          <w:sz w:val="32"/>
          <w:szCs w:val="32"/>
          <w:shd w:val="clear" w:color="auto" w:fill="FFFFFF"/>
        </w:rPr>
        <w:t>613</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0D5C45">
        <w:rPr>
          <w:rFonts w:ascii="华文中宋" w:eastAsia="华文中宋" w:hAnsi="华文中宋"/>
          <w:b/>
          <w:sz w:val="32"/>
          <w:szCs w:val="32"/>
        </w:rPr>
        <w:t>6</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C577CB">
          <w:rPr>
            <w:rFonts w:ascii="宋体" w:hAnsi="宋体" w:cs="宋体"/>
            <w:noProof/>
            <w:sz w:val="32"/>
            <w:szCs w:val="32"/>
          </w:rPr>
          <w:t>3</w:t>
        </w:r>
        <w:r>
          <w:rPr>
            <w:rFonts w:ascii="宋体" w:hAnsi="宋体" w:cs="宋体" w:hint="eastAsia"/>
            <w:sz w:val="32"/>
            <w:szCs w:val="32"/>
          </w:rPr>
          <w:fldChar w:fldCharType="end"/>
        </w:r>
      </w:hyperlink>
    </w:p>
    <w:p w:rsidR="00DC391D" w:rsidRDefault="008D1283">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8D1283">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8D1283">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8D1283">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34</w:t>
        </w:r>
        <w:r w:rsidR="00756BB6">
          <w:rPr>
            <w:rFonts w:ascii="宋体" w:hAnsi="宋体" w:cs="宋体" w:hint="eastAsia"/>
            <w:sz w:val="32"/>
            <w:szCs w:val="32"/>
          </w:rPr>
          <w:fldChar w:fldCharType="end"/>
        </w:r>
      </w:hyperlink>
    </w:p>
    <w:p w:rsidR="00DC391D" w:rsidRDefault="008D1283">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42</w:t>
        </w:r>
        <w:r w:rsidR="00756BB6">
          <w:rPr>
            <w:rFonts w:ascii="宋体" w:hAnsi="宋体" w:cs="宋体" w:hint="eastAsia"/>
            <w:sz w:val="32"/>
            <w:szCs w:val="32"/>
          </w:rPr>
          <w:fldChar w:fldCharType="end"/>
        </w:r>
      </w:hyperlink>
    </w:p>
    <w:p w:rsidR="00DC391D" w:rsidRDefault="008D1283">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49</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0D5C45" w:rsidRPr="000D5C45">
        <w:rPr>
          <w:rFonts w:ascii="宋体" w:hAnsi="宋体" w:hint="eastAsia"/>
          <w:b/>
          <w:bCs/>
          <w:sz w:val="24"/>
        </w:rPr>
        <w:t>供应室等离子人机共存空气消毒机（柜式）、病理科全自动免疫组化染色机</w:t>
      </w:r>
      <w:r>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1132FE" w:rsidRPr="001132FE">
        <w:rPr>
          <w:rFonts w:ascii="宋体" w:hAnsi="宋体"/>
          <w:b/>
          <w:bCs/>
          <w:sz w:val="24"/>
        </w:rPr>
        <w:t>GASRMYY-20230</w:t>
      </w:r>
      <w:r w:rsidR="000D5C45">
        <w:rPr>
          <w:rFonts w:ascii="宋体" w:hAnsi="宋体"/>
          <w:b/>
          <w:bCs/>
          <w:sz w:val="24"/>
        </w:rPr>
        <w:t>613</w:t>
      </w:r>
      <w:r w:rsidR="001132FE" w:rsidRPr="001132FE">
        <w:rPr>
          <w:rFonts w:ascii="宋体" w:hAnsi="宋体"/>
          <w:b/>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5725A">
        <w:rPr>
          <w:rFonts w:ascii="宋体" w:hAnsi="宋体"/>
          <w:kern w:val="0"/>
          <w:sz w:val="24"/>
        </w:rPr>
        <w:t>2</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0D5C45">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0D5C45">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C391D" w:rsidRDefault="000D5C45">
            <w:pPr>
              <w:autoSpaceDE w:val="0"/>
              <w:autoSpaceDN w:val="0"/>
              <w:adjustRightInd w:val="0"/>
              <w:jc w:val="center"/>
              <w:rPr>
                <w:sz w:val="24"/>
              </w:rPr>
            </w:pPr>
            <w:r w:rsidRPr="000D5C45">
              <w:rPr>
                <w:rFonts w:hint="eastAsia"/>
                <w:sz w:val="24"/>
              </w:rPr>
              <w:t>等离子人机共存空气消毒机（柜式）</w:t>
            </w:r>
          </w:p>
        </w:tc>
        <w:tc>
          <w:tcPr>
            <w:tcW w:w="992"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8</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1.8</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14.4</w:t>
            </w:r>
          </w:p>
        </w:tc>
        <w:tc>
          <w:tcPr>
            <w:tcW w:w="1275"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14.4</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供应室</w:t>
            </w:r>
          </w:p>
        </w:tc>
      </w:tr>
      <w:tr w:rsidR="000D5C45" w:rsidTr="000D5C45">
        <w:trPr>
          <w:trHeight w:val="880"/>
          <w:jc w:val="center"/>
        </w:trPr>
        <w:tc>
          <w:tcPr>
            <w:tcW w:w="705" w:type="dxa"/>
            <w:vAlign w:val="center"/>
          </w:tcPr>
          <w:p w:rsidR="000D5C45" w:rsidRDefault="000D5C45" w:rsidP="000D5C45">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rsidR="000D5C45" w:rsidRDefault="000D5C45" w:rsidP="000D5C45">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rsidR="000D5C45" w:rsidRDefault="000D5C45" w:rsidP="000D5C45">
            <w:pPr>
              <w:autoSpaceDE w:val="0"/>
              <w:autoSpaceDN w:val="0"/>
              <w:adjustRightInd w:val="0"/>
              <w:jc w:val="center"/>
              <w:rPr>
                <w:sz w:val="24"/>
              </w:rPr>
            </w:pPr>
            <w:r w:rsidRPr="001132FE">
              <w:rPr>
                <w:rFonts w:hint="eastAsia"/>
                <w:sz w:val="24"/>
              </w:rPr>
              <w:t>全自动免疫组化染色机</w:t>
            </w:r>
          </w:p>
        </w:tc>
        <w:tc>
          <w:tcPr>
            <w:tcW w:w="992" w:type="dxa"/>
            <w:vAlign w:val="center"/>
          </w:tcPr>
          <w:p w:rsidR="000D5C45" w:rsidRDefault="000D5C45" w:rsidP="000D5C45">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0D5C45" w:rsidRDefault="000D5C45" w:rsidP="000D5C45">
            <w:pPr>
              <w:autoSpaceDE w:val="0"/>
              <w:autoSpaceDN w:val="0"/>
              <w:adjustRightInd w:val="0"/>
              <w:jc w:val="center"/>
              <w:rPr>
                <w:rFonts w:ascii="宋体" w:hAnsi="宋体"/>
                <w:kern w:val="0"/>
                <w:sz w:val="24"/>
              </w:rPr>
            </w:pPr>
            <w:r>
              <w:rPr>
                <w:rFonts w:ascii="宋体" w:hAnsi="宋体"/>
                <w:kern w:val="0"/>
                <w:sz w:val="24"/>
              </w:rPr>
              <w:t>29</w:t>
            </w:r>
          </w:p>
        </w:tc>
        <w:tc>
          <w:tcPr>
            <w:tcW w:w="1276" w:type="dxa"/>
            <w:vAlign w:val="center"/>
          </w:tcPr>
          <w:p w:rsidR="000D5C45" w:rsidRDefault="000D5C45" w:rsidP="000D5C45">
            <w:pPr>
              <w:autoSpaceDE w:val="0"/>
              <w:autoSpaceDN w:val="0"/>
              <w:adjustRightInd w:val="0"/>
              <w:jc w:val="center"/>
              <w:rPr>
                <w:rFonts w:ascii="宋体" w:hAnsi="宋体"/>
                <w:kern w:val="0"/>
                <w:sz w:val="24"/>
              </w:rPr>
            </w:pPr>
            <w:r w:rsidRPr="001132FE">
              <w:rPr>
                <w:rFonts w:ascii="宋体" w:hAnsi="宋体"/>
                <w:kern w:val="0"/>
                <w:sz w:val="24"/>
              </w:rPr>
              <w:t>29</w:t>
            </w:r>
          </w:p>
        </w:tc>
        <w:tc>
          <w:tcPr>
            <w:tcW w:w="1275" w:type="dxa"/>
            <w:vAlign w:val="center"/>
          </w:tcPr>
          <w:p w:rsidR="000D5C45" w:rsidRDefault="000D5C45" w:rsidP="000D5C45">
            <w:pPr>
              <w:autoSpaceDE w:val="0"/>
              <w:autoSpaceDN w:val="0"/>
              <w:adjustRightInd w:val="0"/>
              <w:jc w:val="center"/>
              <w:rPr>
                <w:rFonts w:ascii="宋体" w:hAnsi="宋体"/>
                <w:kern w:val="0"/>
                <w:sz w:val="24"/>
              </w:rPr>
            </w:pPr>
            <w:r w:rsidRPr="001132FE">
              <w:rPr>
                <w:rFonts w:ascii="宋体" w:hAnsi="宋体"/>
                <w:kern w:val="0"/>
                <w:sz w:val="24"/>
              </w:rPr>
              <w:t>29</w:t>
            </w:r>
          </w:p>
        </w:tc>
        <w:tc>
          <w:tcPr>
            <w:tcW w:w="1276" w:type="dxa"/>
            <w:vAlign w:val="center"/>
          </w:tcPr>
          <w:p w:rsidR="000D5C45" w:rsidRDefault="000D5C45" w:rsidP="000D5C45">
            <w:pPr>
              <w:autoSpaceDE w:val="0"/>
              <w:autoSpaceDN w:val="0"/>
              <w:adjustRightInd w:val="0"/>
              <w:jc w:val="center"/>
              <w:rPr>
                <w:rFonts w:ascii="宋体" w:hAnsi="宋体"/>
                <w:kern w:val="0"/>
                <w:sz w:val="24"/>
              </w:rPr>
            </w:pPr>
            <w:r>
              <w:rPr>
                <w:rFonts w:ascii="宋体" w:hAnsi="宋体" w:hint="eastAsia"/>
                <w:kern w:val="0"/>
                <w:sz w:val="24"/>
              </w:rPr>
              <w:t>病理科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w:t>
      </w:r>
      <w:r>
        <w:rPr>
          <w:rFonts w:ascii="宋体" w:hAnsi="宋体" w:hint="eastAsia"/>
          <w:bCs/>
          <w:kern w:val="0"/>
          <w:sz w:val="24"/>
        </w:rPr>
        <w:lastRenderedPageBreak/>
        <w:t>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67183F">
        <w:rPr>
          <w:rFonts w:ascii="宋体" w:hAnsi="宋体"/>
          <w:kern w:val="0"/>
          <w:sz w:val="24"/>
        </w:rPr>
        <w:t>6</w:t>
      </w:r>
      <w:r>
        <w:rPr>
          <w:rFonts w:ascii="宋体" w:hAnsi="宋体" w:hint="eastAsia"/>
          <w:kern w:val="0"/>
          <w:sz w:val="24"/>
        </w:rPr>
        <w:t>月</w:t>
      </w:r>
      <w:r w:rsidR="0067183F">
        <w:rPr>
          <w:rFonts w:ascii="宋体" w:hAnsi="宋体"/>
          <w:kern w:val="0"/>
          <w:sz w:val="24"/>
        </w:rPr>
        <w:t>16</w:t>
      </w:r>
      <w:r>
        <w:rPr>
          <w:rFonts w:ascii="宋体" w:hAnsi="宋体" w:hint="eastAsia"/>
          <w:kern w:val="0"/>
          <w:sz w:val="24"/>
        </w:rPr>
        <w:t>日至2023年</w:t>
      </w:r>
      <w:r w:rsidR="0067183F">
        <w:rPr>
          <w:rFonts w:ascii="宋体" w:hAnsi="宋体"/>
          <w:kern w:val="0"/>
          <w:sz w:val="24"/>
        </w:rPr>
        <w:t>6</w:t>
      </w:r>
      <w:r>
        <w:rPr>
          <w:rFonts w:ascii="宋体" w:hAnsi="宋体" w:hint="eastAsia"/>
          <w:kern w:val="0"/>
          <w:sz w:val="24"/>
        </w:rPr>
        <w:t>月</w:t>
      </w:r>
      <w:r w:rsidR="0067183F">
        <w:rPr>
          <w:rFonts w:ascii="宋体" w:hAnsi="宋体"/>
          <w:kern w:val="0"/>
          <w:sz w:val="24"/>
        </w:rPr>
        <w:t>25</w:t>
      </w:r>
      <w:r>
        <w:rPr>
          <w:rFonts w:ascii="宋体" w:hAnsi="宋体" w:hint="eastAsia"/>
          <w:kern w:val="0"/>
          <w:sz w:val="24"/>
        </w:rPr>
        <w:t>日（五个工作日，每天上午8:00-12:00，下午14:30-18:00）（北京时间，法定节假日除外）。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67183F">
        <w:rPr>
          <w:rFonts w:ascii="宋体" w:hAnsi="宋体"/>
          <w:kern w:val="0"/>
          <w:sz w:val="24"/>
          <w:u w:val="single"/>
        </w:rPr>
        <w:t>6</w:t>
      </w:r>
      <w:r>
        <w:rPr>
          <w:rFonts w:ascii="宋体" w:hAnsi="宋体" w:hint="eastAsia"/>
          <w:kern w:val="0"/>
          <w:sz w:val="24"/>
          <w:u w:val="single"/>
        </w:rPr>
        <w:t>月</w:t>
      </w:r>
      <w:r w:rsidR="0067183F">
        <w:rPr>
          <w:rFonts w:ascii="宋体" w:hAnsi="宋体"/>
          <w:kern w:val="0"/>
          <w:sz w:val="24"/>
          <w:u w:val="single"/>
        </w:rPr>
        <w:t>27</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lastRenderedPageBreak/>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pPr>
              <w:spacing w:line="360" w:lineRule="auto"/>
              <w:jc w:val="left"/>
              <w:rPr>
                <w:rFonts w:ascii="宋体"/>
                <w:szCs w:val="21"/>
              </w:rPr>
            </w:pPr>
            <w:r>
              <w:rPr>
                <w:rFonts w:ascii="宋体" w:hint="eastAsia"/>
                <w:szCs w:val="21"/>
              </w:rPr>
              <w:t>广安市人民医院/四川大学华西医院广安医院</w:t>
            </w:r>
            <w:r w:rsidR="00DC6273" w:rsidRPr="00DC6273">
              <w:rPr>
                <w:rFonts w:ascii="宋体" w:hint="eastAsia"/>
                <w:szCs w:val="21"/>
              </w:rPr>
              <w:t>供应室等离子人机共存空气消毒机（柜式）、病理科全自动免疫组化染色机</w:t>
            </w:r>
            <w:r w:rsidR="00372468" w:rsidRPr="00372468">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9776" w:type="dxa"/>
        <w:tblInd w:w="-5" w:type="dxa"/>
        <w:tblLayout w:type="fixed"/>
        <w:tblLook w:val="04A0" w:firstRow="1" w:lastRow="0" w:firstColumn="1" w:lastColumn="0" w:noHBand="0" w:noVBand="1"/>
      </w:tblPr>
      <w:tblGrid>
        <w:gridCol w:w="538"/>
        <w:gridCol w:w="990"/>
        <w:gridCol w:w="2415"/>
        <w:gridCol w:w="858"/>
        <w:gridCol w:w="1720"/>
        <w:gridCol w:w="1843"/>
        <w:gridCol w:w="1412"/>
      </w:tblGrid>
      <w:tr w:rsidR="00DC391D" w:rsidTr="001132FE">
        <w:tc>
          <w:tcPr>
            <w:tcW w:w="53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41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72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843"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DC6273" w:rsidTr="001132FE">
        <w:trPr>
          <w:trHeight w:val="623"/>
        </w:trPr>
        <w:tc>
          <w:tcPr>
            <w:tcW w:w="53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01</w:t>
            </w:r>
          </w:p>
        </w:tc>
        <w:tc>
          <w:tcPr>
            <w:tcW w:w="99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01-01</w:t>
            </w:r>
          </w:p>
        </w:tc>
        <w:tc>
          <w:tcPr>
            <w:tcW w:w="2415" w:type="dxa"/>
            <w:vAlign w:val="center"/>
          </w:tcPr>
          <w:p w:rsidR="00DC6273" w:rsidRDefault="00DC6273" w:rsidP="00DC6273">
            <w:pPr>
              <w:autoSpaceDE w:val="0"/>
              <w:autoSpaceDN w:val="0"/>
              <w:adjustRightInd w:val="0"/>
              <w:jc w:val="center"/>
              <w:rPr>
                <w:sz w:val="24"/>
              </w:rPr>
            </w:pPr>
            <w:r w:rsidRPr="000D5C45">
              <w:rPr>
                <w:rFonts w:hint="eastAsia"/>
                <w:sz w:val="24"/>
              </w:rPr>
              <w:t>等离子人机共存空气消毒机（柜式）</w:t>
            </w:r>
          </w:p>
        </w:tc>
        <w:tc>
          <w:tcPr>
            <w:tcW w:w="85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8</w:t>
            </w:r>
          </w:p>
        </w:tc>
        <w:tc>
          <w:tcPr>
            <w:tcW w:w="172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1.8</w:t>
            </w:r>
          </w:p>
        </w:tc>
        <w:tc>
          <w:tcPr>
            <w:tcW w:w="1843"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14.4</w:t>
            </w:r>
          </w:p>
        </w:tc>
        <w:tc>
          <w:tcPr>
            <w:tcW w:w="1412"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14.4</w:t>
            </w:r>
          </w:p>
        </w:tc>
      </w:tr>
      <w:tr w:rsidR="00DC6273" w:rsidTr="001132FE">
        <w:trPr>
          <w:trHeight w:val="623"/>
        </w:trPr>
        <w:tc>
          <w:tcPr>
            <w:tcW w:w="53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02</w:t>
            </w:r>
          </w:p>
        </w:tc>
        <w:tc>
          <w:tcPr>
            <w:tcW w:w="99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02-01</w:t>
            </w:r>
          </w:p>
        </w:tc>
        <w:tc>
          <w:tcPr>
            <w:tcW w:w="2415" w:type="dxa"/>
            <w:vAlign w:val="center"/>
          </w:tcPr>
          <w:p w:rsidR="00DC6273" w:rsidRDefault="00DC6273" w:rsidP="00DC6273">
            <w:pPr>
              <w:autoSpaceDE w:val="0"/>
              <w:autoSpaceDN w:val="0"/>
              <w:adjustRightInd w:val="0"/>
              <w:jc w:val="center"/>
              <w:rPr>
                <w:sz w:val="24"/>
              </w:rPr>
            </w:pPr>
            <w:r w:rsidRPr="001132FE">
              <w:rPr>
                <w:rFonts w:hint="eastAsia"/>
                <w:sz w:val="24"/>
              </w:rPr>
              <w:t>全自动免疫组化染色机</w:t>
            </w:r>
          </w:p>
        </w:tc>
        <w:tc>
          <w:tcPr>
            <w:tcW w:w="85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w:t>
            </w:r>
          </w:p>
        </w:tc>
        <w:tc>
          <w:tcPr>
            <w:tcW w:w="172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kern w:val="0"/>
                <w:sz w:val="24"/>
              </w:rPr>
              <w:t>29</w:t>
            </w:r>
          </w:p>
        </w:tc>
        <w:tc>
          <w:tcPr>
            <w:tcW w:w="1843" w:type="dxa"/>
            <w:vAlign w:val="center"/>
          </w:tcPr>
          <w:p w:rsidR="00DC6273" w:rsidRDefault="00DC6273" w:rsidP="00DC6273">
            <w:pPr>
              <w:autoSpaceDE w:val="0"/>
              <w:autoSpaceDN w:val="0"/>
              <w:adjustRightInd w:val="0"/>
              <w:jc w:val="center"/>
              <w:rPr>
                <w:rFonts w:ascii="宋体" w:hAnsi="宋体"/>
                <w:kern w:val="0"/>
                <w:sz w:val="24"/>
              </w:rPr>
            </w:pPr>
            <w:r w:rsidRPr="001132FE">
              <w:rPr>
                <w:rFonts w:ascii="宋体" w:hAnsi="宋体"/>
                <w:kern w:val="0"/>
                <w:sz w:val="24"/>
              </w:rPr>
              <w:t>29</w:t>
            </w:r>
          </w:p>
        </w:tc>
        <w:tc>
          <w:tcPr>
            <w:tcW w:w="1412" w:type="dxa"/>
            <w:vAlign w:val="center"/>
          </w:tcPr>
          <w:p w:rsidR="00DC6273" w:rsidRDefault="00DC6273" w:rsidP="00DC6273">
            <w:pPr>
              <w:autoSpaceDE w:val="0"/>
              <w:autoSpaceDN w:val="0"/>
              <w:adjustRightInd w:val="0"/>
              <w:jc w:val="center"/>
              <w:rPr>
                <w:rFonts w:ascii="宋体" w:hAnsi="宋体"/>
                <w:kern w:val="0"/>
                <w:sz w:val="24"/>
              </w:rPr>
            </w:pPr>
            <w:r w:rsidRPr="001132FE">
              <w:rPr>
                <w:rFonts w:ascii="宋体" w:hAnsi="宋体"/>
                <w:kern w:val="0"/>
                <w:sz w:val="24"/>
              </w:rPr>
              <w:t>29</w:t>
            </w:r>
          </w:p>
        </w:tc>
      </w:tr>
    </w:tbl>
    <w:p w:rsidR="00DC391D" w:rsidRDefault="00DC391D">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w:t>
      </w:r>
      <w:r>
        <w:rPr>
          <w:rFonts w:hint="eastAsia"/>
        </w:rPr>
        <w:lastRenderedPageBreak/>
        <w:t>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lastRenderedPageBreak/>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lastRenderedPageBreak/>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C577CB" w:rsidRPr="00C577CB">
        <w:rPr>
          <w:rFonts w:asciiTheme="minorEastAsia" w:eastAsiaTheme="minorEastAsia" w:hAnsiTheme="minorEastAsia" w:hint="eastAsia"/>
          <w:b/>
          <w:bCs/>
          <w:sz w:val="24"/>
        </w:rPr>
        <w:t>等离子人机共存空气消毒机（柜式）</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w:t>
      </w:r>
      <w:r w:rsidRPr="00C577CB">
        <w:rPr>
          <w:rFonts w:ascii="Times New Roman" w:hAnsi="Times New Roman" w:hint="eastAsia"/>
          <w:bCs/>
          <w:sz w:val="24"/>
        </w:rPr>
        <w:t>、</w:t>
      </w:r>
      <w:r w:rsidRPr="00C577CB">
        <w:rPr>
          <w:rFonts w:ascii="Times New Roman" w:hAnsi="Times New Roman"/>
          <w:bCs/>
          <w:sz w:val="24"/>
        </w:rPr>
        <w:t>可</w:t>
      </w:r>
      <w:r w:rsidRPr="00C577CB">
        <w:rPr>
          <w:rFonts w:ascii="Times New Roman" w:hAnsi="Times New Roman" w:hint="eastAsia"/>
          <w:bCs/>
          <w:sz w:val="24"/>
        </w:rPr>
        <w:t>用于普通手术室、产房、血液病区、烧伤病区、保护性隔离病区、重症监护病区的空气消毒；消毒供应中心检查包装灭菌区和无菌物品存放区、重症透析中心的空气消毒；检查室、治疗室、感染性疾病诊室等场所的空气消毒。</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2</w:t>
      </w:r>
      <w:r w:rsidRPr="00C577CB">
        <w:rPr>
          <w:rFonts w:ascii="Times New Roman" w:hAnsi="Times New Roman" w:hint="eastAsia"/>
          <w:bCs/>
          <w:sz w:val="24"/>
        </w:rPr>
        <w:t>、具备静电吸附消毒灭菌，杀菌广谱；内含活性炭分子过滤器、初效过滤器，可除去空气中的挥发性气体、各种异味以及过滤毛发、粉尘等大尘埃颗粒；</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3</w:t>
      </w:r>
      <w:r w:rsidRPr="00C577CB">
        <w:rPr>
          <w:rFonts w:ascii="Times New Roman" w:hAnsi="Times New Roman" w:hint="eastAsia"/>
          <w:bCs/>
          <w:sz w:val="24"/>
        </w:rPr>
        <w:t>、医用空气消毒器壳体采用优质冷轧钢板，结构强度高，完全阻燃；表面静电喷涂，防尘效果好、使用寿命长、安全系数高；</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4</w:t>
      </w:r>
      <w:r w:rsidRPr="00C577CB">
        <w:rPr>
          <w:rFonts w:ascii="Times New Roman" w:hAnsi="Times New Roman" w:hint="eastAsia"/>
          <w:bCs/>
          <w:sz w:val="24"/>
        </w:rPr>
        <w:t>、外观尺寸≤</w:t>
      </w:r>
      <w:r w:rsidRPr="00C577CB">
        <w:rPr>
          <w:rFonts w:ascii="Times New Roman" w:hAnsi="Times New Roman" w:hint="eastAsia"/>
          <w:bCs/>
          <w:sz w:val="24"/>
        </w:rPr>
        <w:t xml:space="preserve"> 600</w:t>
      </w:r>
      <w:r w:rsidRPr="00C577CB">
        <w:rPr>
          <w:rFonts w:ascii="Times New Roman" w:hAnsi="Times New Roman" w:hint="eastAsia"/>
          <w:bCs/>
          <w:sz w:val="24"/>
        </w:rPr>
        <w:t>×</w:t>
      </w:r>
      <w:r w:rsidRPr="00C577CB">
        <w:rPr>
          <w:rFonts w:ascii="Times New Roman" w:hAnsi="Times New Roman" w:hint="eastAsia"/>
          <w:bCs/>
          <w:sz w:val="24"/>
        </w:rPr>
        <w:t>4</w:t>
      </w:r>
      <w:r w:rsidRPr="00C577CB">
        <w:rPr>
          <w:rFonts w:ascii="Times New Roman" w:hAnsi="Times New Roman"/>
          <w:bCs/>
          <w:sz w:val="24"/>
        </w:rPr>
        <w:t>90</w:t>
      </w:r>
      <w:r w:rsidRPr="00C577CB">
        <w:rPr>
          <w:rFonts w:ascii="Times New Roman" w:hAnsi="Times New Roman" w:hint="eastAsia"/>
          <w:bCs/>
          <w:sz w:val="24"/>
        </w:rPr>
        <w:t>×</w:t>
      </w:r>
      <w:r w:rsidRPr="00C577CB">
        <w:rPr>
          <w:rFonts w:ascii="Times New Roman" w:hAnsi="Times New Roman" w:hint="eastAsia"/>
          <w:bCs/>
          <w:sz w:val="24"/>
        </w:rPr>
        <w:t>19</w:t>
      </w:r>
      <w:r w:rsidRPr="00C577CB">
        <w:rPr>
          <w:rFonts w:ascii="Times New Roman" w:hAnsi="Times New Roman"/>
          <w:bCs/>
          <w:sz w:val="24"/>
        </w:rPr>
        <w:t>5</w:t>
      </w:r>
      <w:r w:rsidRPr="00C577CB">
        <w:rPr>
          <w:rFonts w:ascii="Times New Roman" w:hAnsi="Times New Roman" w:hint="eastAsia"/>
          <w:bCs/>
          <w:sz w:val="24"/>
        </w:rPr>
        <w:t>0</w:t>
      </w:r>
      <w:r w:rsidRPr="00C577CB">
        <w:rPr>
          <w:rFonts w:ascii="Times New Roman" w:hAnsi="Times New Roman" w:hint="eastAsia"/>
          <w:bCs/>
          <w:sz w:val="24"/>
        </w:rPr>
        <w:t>（</w:t>
      </w:r>
      <w:r w:rsidRPr="00C577CB">
        <w:rPr>
          <w:rFonts w:ascii="Times New Roman" w:hAnsi="Times New Roman" w:hint="eastAsia"/>
          <w:bCs/>
          <w:sz w:val="24"/>
        </w:rPr>
        <w:t>mm</w:t>
      </w:r>
      <w:r w:rsidRPr="00C577CB">
        <w:rPr>
          <w:rFonts w:ascii="Times New Roman" w:hAnsi="Times New Roman" w:hint="eastAsia"/>
          <w:bCs/>
          <w:sz w:val="24"/>
        </w:rPr>
        <w:t>³），可移动；</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5</w:t>
      </w:r>
      <w:r w:rsidRPr="00C577CB">
        <w:rPr>
          <w:rFonts w:ascii="Times New Roman" w:hAnsi="Times New Roman" w:hint="eastAsia"/>
          <w:bCs/>
          <w:sz w:val="24"/>
        </w:rPr>
        <w:t>、人机共存，可在有人状态下进行连续动态消毒，对人及物品没有伤害；</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6</w:t>
      </w:r>
      <w:r w:rsidRPr="00C577CB">
        <w:rPr>
          <w:rFonts w:ascii="Times New Roman" w:hAnsi="Times New Roman" w:hint="eastAsia"/>
          <w:bCs/>
          <w:sz w:val="24"/>
        </w:rPr>
        <w:t>、额定循环风量≥</w:t>
      </w:r>
      <w:r w:rsidRPr="00C577CB">
        <w:rPr>
          <w:rFonts w:ascii="Times New Roman" w:hAnsi="Times New Roman" w:hint="eastAsia"/>
          <w:bCs/>
          <w:sz w:val="24"/>
        </w:rPr>
        <w:t>2500m</w:t>
      </w:r>
      <w:r w:rsidRPr="00C577CB">
        <w:rPr>
          <w:rFonts w:ascii="Times New Roman" w:hAnsi="Times New Roman" w:hint="eastAsia"/>
          <w:bCs/>
          <w:sz w:val="24"/>
        </w:rPr>
        <w:t>³</w:t>
      </w:r>
      <w:r w:rsidRPr="00C577CB">
        <w:rPr>
          <w:rFonts w:ascii="Times New Roman" w:hAnsi="Times New Roman" w:hint="eastAsia"/>
          <w:bCs/>
          <w:sz w:val="24"/>
        </w:rPr>
        <w:t>/h</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7</w:t>
      </w:r>
      <w:r w:rsidRPr="00C577CB">
        <w:rPr>
          <w:rFonts w:ascii="Times New Roman" w:hAnsi="Times New Roman" w:hint="eastAsia"/>
          <w:bCs/>
          <w:sz w:val="24"/>
        </w:rPr>
        <w:t>、可适用于</w:t>
      </w:r>
      <w:r w:rsidRPr="00C577CB">
        <w:rPr>
          <w:rFonts w:ascii="Times New Roman" w:hAnsi="Times New Roman" w:hint="eastAsia"/>
          <w:bCs/>
          <w:sz w:val="24"/>
        </w:rPr>
        <w:t>220m</w:t>
      </w:r>
      <w:r w:rsidRPr="00C577CB">
        <w:rPr>
          <w:rFonts w:ascii="Times New Roman" w:hAnsi="Times New Roman" w:hint="eastAsia"/>
          <w:bCs/>
          <w:sz w:val="24"/>
        </w:rPr>
        <w:t>³体积及以下的场所；</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8</w:t>
      </w:r>
      <w:r w:rsidRPr="00C577CB">
        <w:rPr>
          <w:rFonts w:ascii="Times New Roman" w:hAnsi="Times New Roman" w:hint="eastAsia"/>
          <w:bCs/>
          <w:sz w:val="24"/>
        </w:rPr>
        <w:t>、额定功率</w:t>
      </w:r>
      <w:r w:rsidRPr="00C577CB">
        <w:rPr>
          <w:rFonts w:ascii="Times New Roman" w:hAnsi="Times New Roman" w:hint="eastAsia"/>
          <w:bCs/>
          <w:sz w:val="24"/>
        </w:rPr>
        <w:t>460W</w:t>
      </w:r>
      <w:r w:rsidRPr="00C577CB">
        <w:rPr>
          <w:rFonts w:ascii="Times New Roman" w:hAnsi="Times New Roman" w:hint="eastAsia"/>
          <w:bCs/>
          <w:sz w:val="24"/>
        </w:rPr>
        <w:t>±</w:t>
      </w:r>
      <w:r w:rsidRPr="00C577CB">
        <w:rPr>
          <w:rFonts w:ascii="Times New Roman" w:hAnsi="Times New Roman" w:hint="eastAsia"/>
          <w:bCs/>
          <w:sz w:val="24"/>
        </w:rPr>
        <w:t>46W</w:t>
      </w:r>
      <w:r w:rsidRPr="00C577CB">
        <w:rPr>
          <w:rFonts w:ascii="Times New Roman" w:hAnsi="Times New Roman" w:hint="eastAsia"/>
          <w:bCs/>
          <w:sz w:val="24"/>
        </w:rPr>
        <w:t>；电源</w:t>
      </w:r>
      <w:r w:rsidRPr="00C577CB">
        <w:rPr>
          <w:rFonts w:ascii="Times New Roman" w:hAnsi="Times New Roman" w:hint="eastAsia"/>
          <w:bCs/>
          <w:sz w:val="24"/>
        </w:rPr>
        <w:t>AC220V 50Hz</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9</w:t>
      </w:r>
      <w:r w:rsidRPr="00C577CB">
        <w:rPr>
          <w:rFonts w:ascii="Times New Roman" w:hAnsi="Times New Roman" w:hint="eastAsia"/>
          <w:bCs/>
          <w:sz w:val="24"/>
        </w:rPr>
        <w:t>、蜂窝式电场强度≥</w:t>
      </w:r>
      <w:r w:rsidRPr="00C577CB">
        <w:rPr>
          <w:rFonts w:ascii="Times New Roman" w:hAnsi="Times New Roman" w:hint="eastAsia"/>
          <w:bCs/>
          <w:sz w:val="24"/>
        </w:rPr>
        <w:t>7500V</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10</w:t>
      </w:r>
      <w:r w:rsidRPr="00C577CB">
        <w:rPr>
          <w:rFonts w:ascii="Times New Roman" w:hAnsi="Times New Roman" w:hint="eastAsia"/>
          <w:bCs/>
          <w:sz w:val="24"/>
        </w:rPr>
        <w:t>、对白色葡萄球菌的杀灭率＞</w:t>
      </w:r>
      <w:r w:rsidRPr="00C577CB">
        <w:rPr>
          <w:rFonts w:ascii="Times New Roman" w:hAnsi="Times New Roman" w:hint="eastAsia"/>
          <w:bCs/>
          <w:sz w:val="24"/>
        </w:rPr>
        <w:t>99.90%</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11</w:t>
      </w:r>
      <w:r w:rsidRPr="00C577CB">
        <w:rPr>
          <w:rFonts w:ascii="Times New Roman" w:hAnsi="Times New Roman" w:hint="eastAsia"/>
          <w:bCs/>
          <w:sz w:val="24"/>
        </w:rPr>
        <w:t>、设备运行</w:t>
      </w:r>
      <w:r w:rsidRPr="00C577CB">
        <w:rPr>
          <w:rFonts w:ascii="Times New Roman" w:hAnsi="Times New Roman" w:hint="eastAsia"/>
          <w:bCs/>
          <w:sz w:val="24"/>
        </w:rPr>
        <w:t>30min</w:t>
      </w:r>
      <w:r w:rsidRPr="00C577CB">
        <w:rPr>
          <w:rFonts w:ascii="Times New Roman" w:hAnsi="Times New Roman" w:hint="eastAsia"/>
          <w:bCs/>
          <w:sz w:val="24"/>
        </w:rPr>
        <w:t>后，对铜绿假单胞菌杀灭率≥</w:t>
      </w:r>
      <w:r w:rsidRPr="00C577CB">
        <w:rPr>
          <w:rFonts w:ascii="Times New Roman" w:hAnsi="Times New Roman" w:hint="eastAsia"/>
          <w:bCs/>
          <w:sz w:val="24"/>
        </w:rPr>
        <w:t>99.97%</w:t>
      </w:r>
      <w:r w:rsidRPr="00C577CB">
        <w:rPr>
          <w:rFonts w:ascii="Times New Roman" w:hAnsi="Times New Roman" w:hint="eastAsia"/>
          <w:bCs/>
          <w:sz w:val="24"/>
        </w:rPr>
        <w:t>，对龟分枝杆菌杀灭率≥</w:t>
      </w:r>
      <w:r w:rsidRPr="00C577CB">
        <w:rPr>
          <w:rFonts w:ascii="Times New Roman" w:hAnsi="Times New Roman" w:hint="eastAsia"/>
          <w:bCs/>
          <w:sz w:val="24"/>
        </w:rPr>
        <w:t>99.99%</w:t>
      </w:r>
      <w:r w:rsidRPr="00C577CB">
        <w:rPr>
          <w:rFonts w:ascii="Times New Roman" w:hAnsi="Times New Roman" w:hint="eastAsia"/>
          <w:bCs/>
          <w:sz w:val="24"/>
        </w:rPr>
        <w:t>，对黑曲霉菌杀灭率≥</w:t>
      </w:r>
      <w:r w:rsidRPr="00C577CB">
        <w:rPr>
          <w:rFonts w:ascii="Times New Roman" w:hAnsi="Times New Roman" w:hint="eastAsia"/>
          <w:bCs/>
          <w:sz w:val="24"/>
        </w:rPr>
        <w:t>99.95%</w:t>
      </w:r>
      <w:r w:rsidRPr="00C577CB">
        <w:rPr>
          <w:rFonts w:ascii="Times New Roman" w:hAnsi="Times New Roman" w:hint="eastAsia"/>
          <w:bCs/>
          <w:sz w:val="24"/>
        </w:rPr>
        <w:t>；</w:t>
      </w:r>
      <w:r w:rsidRPr="00C577CB">
        <w:rPr>
          <w:rFonts w:ascii="Times New Roman" w:hAnsi="Times New Roman"/>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12</w:t>
      </w:r>
      <w:r w:rsidRPr="00C577CB">
        <w:rPr>
          <w:rFonts w:ascii="Times New Roman" w:hAnsi="Times New Roman" w:hint="eastAsia"/>
          <w:bCs/>
          <w:sz w:val="24"/>
        </w:rPr>
        <w:t>、设备运行</w:t>
      </w:r>
      <w:r w:rsidRPr="00C577CB">
        <w:rPr>
          <w:rFonts w:ascii="Times New Roman" w:hAnsi="Times New Roman" w:hint="eastAsia"/>
          <w:bCs/>
          <w:sz w:val="24"/>
        </w:rPr>
        <w:t>60min</w:t>
      </w:r>
      <w:r w:rsidRPr="00C577CB">
        <w:rPr>
          <w:rFonts w:ascii="Times New Roman" w:hAnsi="Times New Roman" w:hint="eastAsia"/>
          <w:bCs/>
          <w:sz w:val="24"/>
        </w:rPr>
        <w:t>，对枯草杆菌黑色变种芽孢杀灭率≥</w:t>
      </w:r>
      <w:r w:rsidRPr="00C577CB">
        <w:rPr>
          <w:rFonts w:ascii="Times New Roman" w:hAnsi="Times New Roman" w:hint="eastAsia"/>
          <w:bCs/>
          <w:sz w:val="24"/>
        </w:rPr>
        <w:t>99.99%</w:t>
      </w:r>
      <w:r w:rsidRPr="00C577CB">
        <w:rPr>
          <w:rFonts w:ascii="Times New Roman" w:hAnsi="Times New Roman" w:hint="eastAsia"/>
          <w:bCs/>
          <w:sz w:val="24"/>
        </w:rPr>
        <w:t>；</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13</w:t>
      </w:r>
      <w:r w:rsidRPr="00C577CB">
        <w:rPr>
          <w:rFonts w:ascii="Times New Roman" w:hAnsi="Times New Roman" w:hint="eastAsia"/>
          <w:bCs/>
          <w:sz w:val="24"/>
        </w:rPr>
        <w:t>、设备持续工作</w:t>
      </w:r>
      <w:r w:rsidRPr="00C577CB">
        <w:rPr>
          <w:rFonts w:ascii="Times New Roman" w:hAnsi="Times New Roman" w:hint="eastAsia"/>
          <w:bCs/>
          <w:sz w:val="24"/>
        </w:rPr>
        <w:t>1h</w:t>
      </w:r>
      <w:r w:rsidRPr="00C577CB">
        <w:rPr>
          <w:rFonts w:ascii="Times New Roman" w:hAnsi="Times New Roman" w:hint="eastAsia"/>
          <w:bCs/>
          <w:sz w:val="24"/>
        </w:rPr>
        <w:t>，对体积为</w:t>
      </w:r>
      <w:r w:rsidRPr="00C577CB">
        <w:rPr>
          <w:rFonts w:ascii="Times New Roman" w:hAnsi="Times New Roman" w:hint="eastAsia"/>
          <w:bCs/>
          <w:sz w:val="24"/>
        </w:rPr>
        <w:t>220m3</w:t>
      </w:r>
      <w:r w:rsidRPr="00C577CB">
        <w:rPr>
          <w:rFonts w:ascii="Times New Roman" w:hAnsi="Times New Roman" w:hint="eastAsia"/>
          <w:bCs/>
          <w:sz w:val="24"/>
        </w:rPr>
        <w:t>室内空气中的自然菌消亡率均≥</w:t>
      </w:r>
      <w:r w:rsidRPr="00C577CB">
        <w:rPr>
          <w:rFonts w:ascii="Times New Roman" w:hAnsi="Times New Roman" w:hint="eastAsia"/>
          <w:bCs/>
          <w:sz w:val="24"/>
        </w:rPr>
        <w:t>90%;</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lastRenderedPageBreak/>
        <w:t>▲</w:t>
      </w:r>
      <w:r w:rsidRPr="00C577CB">
        <w:rPr>
          <w:rFonts w:ascii="Times New Roman" w:hAnsi="Times New Roman" w:hint="eastAsia"/>
          <w:bCs/>
          <w:sz w:val="24"/>
        </w:rPr>
        <w:t>14</w:t>
      </w:r>
      <w:r w:rsidRPr="00C577CB">
        <w:rPr>
          <w:rFonts w:ascii="Times New Roman" w:hAnsi="Times New Roman" w:hint="eastAsia"/>
          <w:bCs/>
          <w:sz w:val="24"/>
        </w:rPr>
        <w:t>、可吸入颗粒物</w:t>
      </w:r>
      <w:r w:rsidRPr="00C577CB">
        <w:rPr>
          <w:rFonts w:ascii="Times New Roman" w:hAnsi="Times New Roman" w:hint="eastAsia"/>
          <w:bCs/>
          <w:sz w:val="24"/>
        </w:rPr>
        <w:t>(0.5</w:t>
      </w:r>
      <w:r w:rsidRPr="00C577CB">
        <w:rPr>
          <w:rFonts w:ascii="Times New Roman" w:hAnsi="Times New Roman" w:hint="eastAsia"/>
          <w:bCs/>
          <w:sz w:val="24"/>
        </w:rPr>
        <w:t>μ</w:t>
      </w:r>
      <w:r w:rsidRPr="00C577CB">
        <w:rPr>
          <w:rFonts w:ascii="Times New Roman" w:hAnsi="Times New Roman" w:hint="eastAsia"/>
          <w:bCs/>
          <w:sz w:val="24"/>
        </w:rPr>
        <w:t>m</w:t>
      </w:r>
      <w:r w:rsidRPr="00C577CB">
        <w:rPr>
          <w:rFonts w:ascii="Times New Roman" w:hAnsi="Times New Roman" w:hint="eastAsia"/>
          <w:bCs/>
          <w:sz w:val="24"/>
        </w:rPr>
        <w:t>）平均净化效率≥</w:t>
      </w:r>
      <w:r w:rsidRPr="00C577CB">
        <w:rPr>
          <w:rFonts w:ascii="Times New Roman" w:hAnsi="Times New Roman" w:hint="eastAsia"/>
          <w:bCs/>
          <w:sz w:val="24"/>
        </w:rPr>
        <w:t>93%</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15</w:t>
      </w:r>
      <w:r w:rsidRPr="00C577CB">
        <w:rPr>
          <w:rFonts w:ascii="Times New Roman" w:hAnsi="Times New Roman" w:hint="eastAsia"/>
          <w:bCs/>
          <w:sz w:val="24"/>
        </w:rPr>
        <w:t>、具备液晶显示屏，远程红外线遥控，可实时显示北京时间，定时时间段、定时时间，室内温湿度，故障报警，可查询显示累计时间等；</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16</w:t>
      </w:r>
      <w:r w:rsidRPr="00C577CB">
        <w:rPr>
          <w:rFonts w:ascii="Times New Roman" w:hAnsi="Times New Roman" w:hint="eastAsia"/>
          <w:bCs/>
          <w:sz w:val="24"/>
        </w:rPr>
        <w:t>、具备高、中、低三挡可调风速可选；可选手控、遥控多种控制方式；可选手动、定时、临时多种工作模式；遥控器设有一键锁定功能，可防止误操作；</w:t>
      </w:r>
      <w:r w:rsidRPr="00C577CB">
        <w:rPr>
          <w:rFonts w:ascii="Times New Roman" w:hAnsi="Times New Roman" w:hint="eastAsia"/>
          <w:bCs/>
          <w:sz w:val="24"/>
        </w:rPr>
        <w:t xml:space="preserve"> </w:t>
      </w:r>
    </w:p>
    <w:p w:rsidR="00B5725A"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17</w:t>
      </w:r>
      <w:r w:rsidRPr="00C577CB">
        <w:rPr>
          <w:rFonts w:ascii="Times New Roman" w:hAnsi="Times New Roman" w:hint="eastAsia"/>
          <w:bCs/>
          <w:sz w:val="24"/>
        </w:rPr>
        <w:t>、程控数量（定时消毒）≥</w:t>
      </w:r>
      <w:r w:rsidRPr="00C577CB">
        <w:rPr>
          <w:rFonts w:ascii="Times New Roman" w:hAnsi="Times New Roman" w:hint="eastAsia"/>
          <w:bCs/>
          <w:sz w:val="24"/>
        </w:rPr>
        <w:t>6</w:t>
      </w:r>
      <w:r w:rsidRPr="00C577CB">
        <w:rPr>
          <w:rFonts w:ascii="Times New Roman" w:hAnsi="Times New Roman" w:hint="eastAsia"/>
          <w:bCs/>
          <w:sz w:val="24"/>
        </w:rPr>
        <w:t>组，具备工作时间自动累计功能；</w:t>
      </w:r>
    </w:p>
    <w:p w:rsidR="00C577CB" w:rsidRPr="00C577CB" w:rsidRDefault="00B5725A" w:rsidP="00C577CB">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w:t>
      </w:r>
      <w:r w:rsidRPr="00C577CB">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C577CB" w:rsidRPr="00C577CB">
        <w:rPr>
          <w:rFonts w:asciiTheme="minorEastAsia" w:eastAsiaTheme="minorEastAsia" w:hAnsiTheme="minorEastAsia" w:hint="eastAsia"/>
          <w:b/>
          <w:bCs/>
          <w:sz w:val="24"/>
        </w:rPr>
        <w:t>全自动免疫组化染色机</w:t>
      </w:r>
    </w:p>
    <w:p w:rsidR="00C577CB" w:rsidRPr="00917F0E" w:rsidRDefault="00C577CB" w:rsidP="00C577CB">
      <w:pPr>
        <w:ind w:firstLineChars="200" w:firstLine="499"/>
        <w:rPr>
          <w:rFonts w:ascii="Times New Roman" w:hAnsi="Times New Roman"/>
          <w:bCs/>
          <w:sz w:val="24"/>
        </w:rPr>
      </w:pPr>
      <w:r w:rsidRPr="00917F0E">
        <w:rPr>
          <w:rFonts w:ascii="Times New Roman" w:hAnsi="Times New Roman" w:hint="eastAsia"/>
          <w:bCs/>
          <w:sz w:val="24"/>
        </w:rPr>
        <w:t>1</w:t>
      </w:r>
      <w:r w:rsidRPr="00917F0E">
        <w:rPr>
          <w:rFonts w:ascii="Times New Roman" w:hAnsi="Times New Roman" w:hint="eastAsia"/>
          <w:bCs/>
          <w:sz w:val="24"/>
        </w:rPr>
        <w:t>、可用于病理组织标本的免疫组织化学和原位杂交检测</w:t>
      </w:r>
    </w:p>
    <w:p w:rsidR="00C577CB" w:rsidRPr="00917F0E" w:rsidRDefault="00C577CB" w:rsidP="00C577CB">
      <w:pPr>
        <w:ind w:firstLineChars="200" w:firstLine="499"/>
        <w:rPr>
          <w:rFonts w:ascii="Times New Roman" w:hAnsi="Times New Roman"/>
          <w:sz w:val="24"/>
        </w:rPr>
      </w:pPr>
      <w:r w:rsidRPr="00917F0E">
        <w:rPr>
          <w:rFonts w:ascii="Times New Roman" w:hAnsi="Times New Roman" w:hint="eastAsia"/>
          <w:sz w:val="24"/>
        </w:rPr>
        <w:t>▲</w:t>
      </w:r>
      <w:r w:rsidRPr="00917F0E">
        <w:rPr>
          <w:rFonts w:ascii="Times New Roman" w:hAnsi="Times New Roman" w:hint="eastAsia"/>
          <w:sz w:val="24"/>
        </w:rPr>
        <w:t>2</w:t>
      </w:r>
      <w:r w:rsidRPr="00917F0E">
        <w:rPr>
          <w:rFonts w:ascii="Times New Roman" w:hAnsi="Times New Roman" w:hint="eastAsia"/>
          <w:sz w:val="24"/>
        </w:rPr>
        <w:t>、可在同一台仪器上全自动完成烤片、脱腊、前处理、免疫组化染色、银染原位杂交及原位杂交</w:t>
      </w:r>
    </w:p>
    <w:p w:rsidR="00C577CB" w:rsidRPr="00917F0E" w:rsidRDefault="00C577CB" w:rsidP="00C577CB">
      <w:pPr>
        <w:ind w:firstLineChars="200" w:firstLine="499"/>
        <w:rPr>
          <w:rFonts w:ascii="Times New Roman" w:hAnsi="Times New Roman"/>
          <w:bCs/>
          <w:sz w:val="24"/>
        </w:rPr>
      </w:pPr>
      <w:r w:rsidRPr="00917F0E">
        <w:rPr>
          <w:rFonts w:ascii="Times New Roman" w:hAnsi="Times New Roman" w:hint="eastAsia"/>
          <w:bCs/>
          <w:sz w:val="24"/>
        </w:rPr>
        <w:t>3</w:t>
      </w:r>
      <w:r w:rsidRPr="00917F0E">
        <w:rPr>
          <w:rFonts w:ascii="Times New Roman" w:hAnsi="Times New Roman" w:hint="eastAsia"/>
          <w:bCs/>
          <w:sz w:val="24"/>
        </w:rPr>
        <w:t>、玻片处理能力：不少于</w:t>
      </w:r>
      <w:r w:rsidRPr="00917F0E">
        <w:rPr>
          <w:rFonts w:ascii="Times New Roman" w:hAnsi="Times New Roman" w:hint="eastAsia"/>
          <w:bCs/>
          <w:sz w:val="24"/>
        </w:rPr>
        <w:t>20</w:t>
      </w:r>
      <w:r w:rsidRPr="00917F0E">
        <w:rPr>
          <w:rFonts w:ascii="Times New Roman" w:hAnsi="Times New Roman" w:hint="eastAsia"/>
          <w:bCs/>
          <w:sz w:val="24"/>
        </w:rPr>
        <w:t>张玻片</w:t>
      </w:r>
      <w:r w:rsidRPr="00917F0E">
        <w:rPr>
          <w:rFonts w:ascii="Times New Roman" w:hAnsi="Times New Roman" w:hint="eastAsia"/>
          <w:bCs/>
          <w:sz w:val="24"/>
        </w:rPr>
        <w:t>/</w:t>
      </w:r>
      <w:r w:rsidRPr="00917F0E">
        <w:rPr>
          <w:rFonts w:ascii="Times New Roman" w:hAnsi="Times New Roman" w:hint="eastAsia"/>
          <w:bCs/>
          <w:sz w:val="24"/>
        </w:rPr>
        <w:t>轮</w:t>
      </w:r>
    </w:p>
    <w:p w:rsidR="00C577CB" w:rsidRPr="00917F0E" w:rsidRDefault="00C577CB" w:rsidP="00C577CB">
      <w:pPr>
        <w:ind w:firstLineChars="200" w:firstLine="499"/>
        <w:rPr>
          <w:rFonts w:ascii="Times New Roman" w:hAnsi="Times New Roman"/>
          <w:sz w:val="24"/>
        </w:rPr>
      </w:pPr>
      <w:r w:rsidRPr="00917F0E">
        <w:rPr>
          <w:rFonts w:ascii="Times New Roman" w:hAnsi="Times New Roman" w:hint="eastAsia"/>
          <w:sz w:val="24"/>
        </w:rPr>
        <w:t>▲</w:t>
      </w:r>
      <w:r w:rsidRPr="00917F0E">
        <w:rPr>
          <w:rFonts w:ascii="Times New Roman" w:hAnsi="Times New Roman"/>
          <w:sz w:val="24"/>
        </w:rPr>
        <w:t>4</w:t>
      </w:r>
      <w:r w:rsidRPr="00917F0E">
        <w:rPr>
          <w:rFonts w:ascii="Times New Roman" w:hAnsi="Times New Roman" w:hint="eastAsia"/>
          <w:sz w:val="24"/>
        </w:rPr>
        <w:t>、每一片玻片有独立加热板加热，具备从室温到</w:t>
      </w:r>
      <w:r w:rsidRPr="00917F0E">
        <w:rPr>
          <w:rFonts w:ascii="Times New Roman" w:hAnsi="Times New Roman" w:hint="eastAsia"/>
          <w:sz w:val="24"/>
        </w:rPr>
        <w:t xml:space="preserve">100 </w:t>
      </w:r>
      <w:r w:rsidRPr="00917F0E">
        <w:rPr>
          <w:rFonts w:ascii="Times New Roman" w:hAnsi="Times New Roman" w:hint="eastAsia"/>
          <w:sz w:val="24"/>
        </w:rPr>
        <w:t>℃的加热功能</w:t>
      </w:r>
    </w:p>
    <w:p w:rsidR="00C577CB" w:rsidRPr="00917F0E" w:rsidRDefault="00C577CB" w:rsidP="00C577CB">
      <w:pPr>
        <w:ind w:firstLineChars="200" w:firstLine="499"/>
        <w:rPr>
          <w:rFonts w:ascii="Times New Roman" w:hAnsi="Times New Roman"/>
          <w:bCs/>
          <w:sz w:val="24"/>
        </w:rPr>
      </w:pPr>
      <w:r w:rsidRPr="00917F0E">
        <w:rPr>
          <w:rFonts w:ascii="Times New Roman" w:hAnsi="Times New Roman"/>
          <w:bCs/>
          <w:sz w:val="24"/>
        </w:rPr>
        <w:t>5</w:t>
      </w:r>
      <w:r w:rsidRPr="00917F0E">
        <w:rPr>
          <w:rFonts w:ascii="Times New Roman" w:hAnsi="Times New Roman" w:hint="eastAsia"/>
          <w:bCs/>
          <w:sz w:val="24"/>
        </w:rPr>
        <w:t>、配备全自动液路准确提供实验所需液体，脱腊试剂中不含二甲苯</w:t>
      </w:r>
    </w:p>
    <w:p w:rsidR="00C577CB" w:rsidRPr="00917F0E" w:rsidRDefault="00C577CB" w:rsidP="00C577CB">
      <w:pPr>
        <w:ind w:firstLineChars="200" w:firstLine="499"/>
        <w:rPr>
          <w:rFonts w:ascii="Times New Roman" w:hAnsi="Times New Roman"/>
          <w:sz w:val="24"/>
        </w:rPr>
      </w:pPr>
      <w:r w:rsidRPr="00917F0E">
        <w:rPr>
          <w:rFonts w:ascii="Times New Roman" w:hAnsi="Times New Roman" w:hint="eastAsia"/>
          <w:sz w:val="24"/>
        </w:rPr>
        <w:t>▲</w:t>
      </w:r>
      <w:r w:rsidRPr="00917F0E">
        <w:rPr>
          <w:rFonts w:ascii="Times New Roman" w:hAnsi="Times New Roman"/>
          <w:sz w:val="24"/>
        </w:rPr>
        <w:t>6</w:t>
      </w:r>
      <w:r w:rsidRPr="00917F0E">
        <w:rPr>
          <w:rFonts w:ascii="Times New Roman" w:hAnsi="Times New Roman" w:hint="eastAsia"/>
          <w:sz w:val="24"/>
        </w:rPr>
        <w:t>、配备空气涡流混合器，能在整张玻片上使试剂均匀覆盖并充分混合试剂</w:t>
      </w:r>
      <w:r w:rsidRPr="00917F0E">
        <w:rPr>
          <w:rFonts w:ascii="Times New Roman" w:hAnsi="Times New Roman" w:hint="eastAsia"/>
          <w:sz w:val="24"/>
        </w:rPr>
        <w:t xml:space="preserve">          </w:t>
      </w:r>
    </w:p>
    <w:p w:rsidR="00C577CB" w:rsidRPr="00917F0E" w:rsidRDefault="00C577CB" w:rsidP="00C577CB">
      <w:pPr>
        <w:ind w:firstLineChars="200" w:firstLine="499"/>
        <w:rPr>
          <w:rFonts w:ascii="Times New Roman" w:hAnsi="Times New Roman"/>
          <w:bCs/>
          <w:sz w:val="24"/>
        </w:rPr>
      </w:pPr>
      <w:r w:rsidRPr="00917F0E">
        <w:rPr>
          <w:rFonts w:ascii="Times New Roman" w:hAnsi="Times New Roman" w:hint="eastAsia"/>
          <w:sz w:val="24"/>
        </w:rPr>
        <w:t>▲</w:t>
      </w:r>
      <w:r w:rsidRPr="00917F0E">
        <w:rPr>
          <w:rFonts w:ascii="Times New Roman" w:hAnsi="Times New Roman"/>
          <w:sz w:val="24"/>
        </w:rPr>
        <w:t>7</w:t>
      </w:r>
      <w:r w:rsidRPr="00917F0E">
        <w:rPr>
          <w:rFonts w:ascii="Times New Roman" w:hAnsi="Times New Roman" w:hint="eastAsia"/>
          <w:sz w:val="24"/>
        </w:rPr>
        <w:t>、试验过程中每张玻片上覆盖液盖膜</w:t>
      </w:r>
      <w:r w:rsidRPr="00917F0E">
        <w:rPr>
          <w:rFonts w:ascii="Times New Roman" w:hAnsi="Times New Roman" w:hint="eastAsia"/>
          <w:sz w:val="24"/>
        </w:rPr>
        <w:t xml:space="preserve">(LCS)    </w:t>
      </w:r>
      <w:r w:rsidRPr="00917F0E">
        <w:rPr>
          <w:rFonts w:ascii="Times New Roman" w:hAnsi="Times New Roman" w:hint="eastAsia"/>
          <w:bCs/>
          <w:sz w:val="24"/>
        </w:rPr>
        <w:t xml:space="preserve">      </w:t>
      </w:r>
    </w:p>
    <w:p w:rsidR="00C577CB" w:rsidRPr="00917F0E" w:rsidRDefault="00C577CB" w:rsidP="00C577CB">
      <w:pPr>
        <w:ind w:firstLineChars="200" w:firstLine="499"/>
        <w:rPr>
          <w:rFonts w:ascii="Times New Roman" w:hAnsi="Times New Roman"/>
          <w:sz w:val="24"/>
        </w:rPr>
      </w:pPr>
      <w:r w:rsidRPr="00917F0E">
        <w:rPr>
          <w:rFonts w:ascii="Times New Roman" w:hAnsi="Times New Roman"/>
          <w:sz w:val="24"/>
        </w:rPr>
        <w:t>8</w:t>
      </w:r>
      <w:r w:rsidRPr="00917F0E">
        <w:rPr>
          <w:rFonts w:ascii="Times New Roman" w:hAnsi="Times New Roman" w:hint="eastAsia"/>
          <w:sz w:val="24"/>
        </w:rPr>
        <w:t>、具备条码扫描系统，可自动识别样本及试剂</w:t>
      </w:r>
    </w:p>
    <w:p w:rsidR="00C577CB" w:rsidRPr="00917F0E" w:rsidRDefault="00C577CB" w:rsidP="00C577CB">
      <w:pPr>
        <w:ind w:firstLineChars="200" w:firstLine="499"/>
        <w:rPr>
          <w:rFonts w:ascii="Times New Roman" w:hAnsi="Times New Roman"/>
          <w:sz w:val="24"/>
        </w:rPr>
      </w:pPr>
      <w:r w:rsidRPr="00917F0E">
        <w:rPr>
          <w:rFonts w:ascii="Times New Roman" w:hAnsi="Times New Roman"/>
          <w:sz w:val="24"/>
        </w:rPr>
        <w:t>9</w:t>
      </w:r>
      <w:r w:rsidRPr="00917F0E">
        <w:rPr>
          <w:rFonts w:ascii="Times New Roman" w:hAnsi="Times New Roman" w:hint="eastAsia"/>
          <w:sz w:val="24"/>
        </w:rPr>
        <w:t>、具备模块化结构，具备可升级功能</w:t>
      </w:r>
    </w:p>
    <w:p w:rsidR="00C577CB" w:rsidRPr="00917F0E" w:rsidRDefault="00C577CB" w:rsidP="00C577CB">
      <w:pPr>
        <w:ind w:firstLineChars="200" w:firstLine="499"/>
        <w:rPr>
          <w:rFonts w:ascii="Times New Roman" w:hAnsi="Times New Roman"/>
          <w:sz w:val="24"/>
        </w:rPr>
      </w:pPr>
      <w:r w:rsidRPr="00917F0E">
        <w:rPr>
          <w:rFonts w:ascii="Times New Roman" w:hAnsi="Times New Roman" w:hint="eastAsia"/>
          <w:sz w:val="24"/>
        </w:rPr>
        <w:t>1</w:t>
      </w:r>
      <w:r w:rsidRPr="00917F0E">
        <w:rPr>
          <w:rFonts w:ascii="Times New Roman" w:hAnsi="Times New Roman"/>
          <w:sz w:val="24"/>
        </w:rPr>
        <w:t>0</w:t>
      </w:r>
      <w:r w:rsidRPr="00917F0E">
        <w:rPr>
          <w:rFonts w:ascii="Times New Roman" w:hAnsi="Times New Roman" w:hint="eastAsia"/>
          <w:sz w:val="24"/>
        </w:rPr>
        <w:t>、具备数据储存功能和质量控制系统</w:t>
      </w:r>
    </w:p>
    <w:p w:rsidR="00C577CB" w:rsidRPr="00917F0E" w:rsidRDefault="00C577CB" w:rsidP="00C577CB">
      <w:pPr>
        <w:ind w:firstLineChars="200" w:firstLine="499"/>
        <w:rPr>
          <w:rFonts w:ascii="Times New Roman" w:hAnsi="Times New Roman"/>
          <w:sz w:val="24"/>
        </w:rPr>
      </w:pPr>
      <w:r w:rsidRPr="00917F0E">
        <w:rPr>
          <w:rFonts w:ascii="Times New Roman" w:hAnsi="Times New Roman" w:hint="eastAsia"/>
          <w:sz w:val="24"/>
        </w:rPr>
        <w:t>1</w:t>
      </w:r>
      <w:r w:rsidRPr="00917F0E">
        <w:rPr>
          <w:rFonts w:ascii="Times New Roman" w:hAnsi="Times New Roman"/>
          <w:sz w:val="24"/>
        </w:rPr>
        <w:t>1</w:t>
      </w:r>
      <w:r w:rsidRPr="00917F0E">
        <w:rPr>
          <w:rFonts w:ascii="Times New Roman" w:hAnsi="Times New Roman" w:hint="eastAsia"/>
          <w:sz w:val="24"/>
        </w:rPr>
        <w:t>、具备打印功能</w:t>
      </w:r>
    </w:p>
    <w:p w:rsidR="00C577CB" w:rsidRPr="00917F0E" w:rsidRDefault="00C577CB" w:rsidP="00C577CB">
      <w:pPr>
        <w:ind w:firstLineChars="200" w:firstLine="499"/>
        <w:rPr>
          <w:rFonts w:ascii="Times New Roman" w:hAnsi="Times New Roman"/>
          <w:sz w:val="24"/>
        </w:rPr>
      </w:pPr>
      <w:r w:rsidRPr="00917F0E">
        <w:rPr>
          <w:rFonts w:ascii="Times New Roman" w:hAnsi="Times New Roman" w:hint="eastAsia"/>
          <w:sz w:val="24"/>
        </w:rPr>
        <w:t>1</w:t>
      </w:r>
      <w:r w:rsidRPr="00917F0E">
        <w:rPr>
          <w:rFonts w:ascii="Times New Roman" w:hAnsi="Times New Roman"/>
          <w:sz w:val="24"/>
        </w:rPr>
        <w:t>2</w:t>
      </w:r>
      <w:r w:rsidRPr="00917F0E">
        <w:rPr>
          <w:rFonts w:ascii="Times New Roman" w:hAnsi="Times New Roman" w:hint="eastAsia"/>
          <w:sz w:val="24"/>
        </w:rPr>
        <w:t>、所投标设备应能在正常环境下使用，正常环境包括电源，气候，温度，湿度等条件</w:t>
      </w:r>
    </w:p>
    <w:p w:rsidR="00DC391D" w:rsidRPr="00B5725A" w:rsidRDefault="00DC391D" w:rsidP="00C577CB">
      <w:pPr>
        <w:spacing w:line="360" w:lineRule="auto"/>
        <w:ind w:firstLineChars="200" w:firstLine="439"/>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4743FA" w:rsidRPr="004743FA">
        <w:rPr>
          <w:rFonts w:hAnsi="宋体" w:hint="eastAsia"/>
          <w:sz w:val="24"/>
        </w:rPr>
        <w:t>第一次挂网采购，</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4743FA" w:rsidRPr="004743FA">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83" w:rsidRDefault="008D1283">
      <w:r>
        <w:separator/>
      </w:r>
    </w:p>
  </w:endnote>
  <w:endnote w:type="continuationSeparator" w:id="0">
    <w:p w:rsidR="008D1283" w:rsidRDefault="008D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45" w:rsidRDefault="000D5C4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7183F">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45" w:rsidRDefault="000D5C45">
    <w:pPr>
      <w:pStyle w:val="af6"/>
      <w:framePr w:wrap="around" w:vAnchor="text" w:hAnchor="margin" w:xAlign="right" w:y="1"/>
      <w:rPr>
        <w:rStyle w:val="aff5"/>
      </w:rPr>
    </w:pPr>
    <w:r>
      <w:fldChar w:fldCharType="begin"/>
    </w:r>
    <w:r>
      <w:rPr>
        <w:rStyle w:val="aff5"/>
      </w:rPr>
      <w:instrText xml:space="preserve">PAGE  </w:instrText>
    </w:r>
    <w:r>
      <w:fldChar w:fldCharType="end"/>
    </w:r>
  </w:p>
  <w:p w:rsidR="000D5C45" w:rsidRDefault="000D5C4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45" w:rsidRDefault="000D5C4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7183F">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45" w:rsidRDefault="000D5C45">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D5C45" w:rsidRDefault="000D5C45">
                          <w:pPr>
                            <w:pStyle w:val="af6"/>
                          </w:pPr>
                          <w:r>
                            <w:rPr>
                              <w:rFonts w:hint="eastAsia"/>
                            </w:rPr>
                            <w:fldChar w:fldCharType="begin"/>
                          </w:r>
                          <w:r>
                            <w:rPr>
                              <w:rFonts w:hint="eastAsia"/>
                            </w:rPr>
                            <w:instrText xml:space="preserve"> PAGE  \* MERGEFORMAT </w:instrText>
                          </w:r>
                          <w:r>
                            <w:rPr>
                              <w:rFonts w:hint="eastAsia"/>
                            </w:rPr>
                            <w:fldChar w:fldCharType="separate"/>
                          </w:r>
                          <w:r w:rsidR="0067183F">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D5C45" w:rsidRDefault="000D5C45">
                    <w:pPr>
                      <w:pStyle w:val="af6"/>
                    </w:pPr>
                    <w:r>
                      <w:rPr>
                        <w:rFonts w:hint="eastAsia"/>
                      </w:rPr>
                      <w:fldChar w:fldCharType="begin"/>
                    </w:r>
                    <w:r>
                      <w:rPr>
                        <w:rFonts w:hint="eastAsia"/>
                      </w:rPr>
                      <w:instrText xml:space="preserve"> PAGE  \* MERGEFORMAT </w:instrText>
                    </w:r>
                    <w:r>
                      <w:rPr>
                        <w:rFonts w:hint="eastAsia"/>
                      </w:rPr>
                      <w:fldChar w:fldCharType="separate"/>
                    </w:r>
                    <w:r w:rsidR="0067183F">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83" w:rsidRDefault="008D1283">
      <w:r>
        <w:separator/>
      </w:r>
    </w:p>
  </w:footnote>
  <w:footnote w:type="continuationSeparator" w:id="0">
    <w:p w:rsidR="008D1283" w:rsidRDefault="008D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45" w:rsidRDefault="000D5C4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45" w:rsidRDefault="000D5C4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45" w:rsidRDefault="000D5C45"/>
  <w:p w:rsidR="000D5C45" w:rsidRDefault="000D5C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3FA"/>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07BE6"/>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817D0-2CA8-4770-9452-161C70A94A98}">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51</Pages>
  <Words>3804</Words>
  <Characters>21685</Characters>
  <Application>Microsoft Office Word</Application>
  <DocSecurity>0</DocSecurity>
  <Lines>180</Lines>
  <Paragraphs>50</Paragraphs>
  <ScaleCrop>false</ScaleCrop>
  <Company>Sky123.Org</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27</cp:revision>
  <cp:lastPrinted>2023-06-13T09:41:00Z</cp:lastPrinted>
  <dcterms:created xsi:type="dcterms:W3CDTF">2023-03-07T02:05:00Z</dcterms:created>
  <dcterms:modified xsi:type="dcterms:W3CDTF">2023-06-15T09:10:00Z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