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332C65" w:rsidRDefault="000D5C45">
      <w:pPr>
        <w:jc w:val="center"/>
        <w:rPr>
          <w:rFonts w:ascii="华文中宋" w:eastAsia="华文中宋" w:hAnsi="华文中宋"/>
          <w:b/>
          <w:sz w:val="44"/>
          <w:szCs w:val="44"/>
        </w:rPr>
      </w:pPr>
      <w:r w:rsidRPr="000D5C45">
        <w:rPr>
          <w:rFonts w:ascii="华文中宋" w:eastAsia="华文中宋" w:hAnsi="华文中宋" w:hint="eastAsia"/>
          <w:b/>
          <w:sz w:val="44"/>
          <w:szCs w:val="44"/>
        </w:rPr>
        <w:t>供应室等离子人机共存空气消毒机（柜式）</w:t>
      </w:r>
    </w:p>
    <w:p w:rsidR="00DC391D" w:rsidRDefault="00332C65">
      <w:pPr>
        <w:jc w:val="center"/>
        <w:rPr>
          <w:rFonts w:ascii="华文中宋" w:eastAsia="华文中宋" w:hAnsi="华文中宋"/>
          <w:b/>
          <w:sz w:val="44"/>
          <w:szCs w:val="44"/>
        </w:rPr>
      </w:pPr>
      <w:r>
        <w:rPr>
          <w:rFonts w:ascii="华文中宋" w:eastAsia="华文中宋" w:hAnsi="华文中宋" w:hint="eastAsia"/>
          <w:b/>
          <w:sz w:val="44"/>
          <w:szCs w:val="44"/>
        </w:rPr>
        <w:t>第</w:t>
      </w:r>
      <w:r w:rsidR="00AB2613">
        <w:rPr>
          <w:rFonts w:ascii="华文中宋" w:eastAsia="华文中宋" w:hAnsi="华文中宋" w:hint="eastAsia"/>
          <w:b/>
          <w:sz w:val="44"/>
          <w:szCs w:val="44"/>
        </w:rPr>
        <w:t>三</w:t>
      </w:r>
      <w:r>
        <w:rPr>
          <w:rFonts w:ascii="华文中宋" w:eastAsia="华文中宋" w:hAnsi="华文中宋" w:hint="eastAsia"/>
          <w:b/>
          <w:sz w:val="44"/>
          <w:szCs w:val="44"/>
        </w:rPr>
        <w:t>次</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332C65">
        <w:rPr>
          <w:rFonts w:ascii="华文中宋" w:eastAsia="华文中宋" w:hAnsi="华文中宋" w:cs="Tahoma"/>
          <w:b/>
          <w:sz w:val="32"/>
          <w:szCs w:val="32"/>
          <w:shd w:val="clear" w:color="auto" w:fill="FFFFFF"/>
        </w:rPr>
        <w:t>7</w:t>
      </w:r>
      <w:r w:rsidR="00AB2613">
        <w:rPr>
          <w:rFonts w:ascii="华文中宋" w:eastAsia="华文中宋" w:hAnsi="华文中宋" w:cs="Tahoma"/>
          <w:b/>
          <w:sz w:val="32"/>
          <w:szCs w:val="32"/>
          <w:shd w:val="clear" w:color="auto" w:fill="FFFFFF"/>
        </w:rPr>
        <w:t>25</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332C65">
        <w:rPr>
          <w:rFonts w:ascii="华文中宋" w:eastAsia="华文中宋" w:hAnsi="华文中宋"/>
          <w:b/>
          <w:sz w:val="32"/>
          <w:szCs w:val="32"/>
        </w:rPr>
        <w:t>7</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F13EE7">
          <w:rPr>
            <w:rFonts w:ascii="宋体" w:hAnsi="宋体" w:cs="宋体"/>
            <w:noProof/>
            <w:sz w:val="32"/>
            <w:szCs w:val="32"/>
          </w:rPr>
          <w:t>3</w:t>
        </w:r>
        <w:r>
          <w:rPr>
            <w:rFonts w:ascii="宋体" w:hAnsi="宋体" w:cs="宋体" w:hint="eastAsia"/>
            <w:sz w:val="32"/>
            <w:szCs w:val="32"/>
          </w:rPr>
          <w:fldChar w:fldCharType="end"/>
        </w:r>
      </w:hyperlink>
    </w:p>
    <w:p w:rsidR="00DC391D" w:rsidRDefault="00846595">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846595">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846595">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846595">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34</w:t>
        </w:r>
        <w:r w:rsidR="00756BB6">
          <w:rPr>
            <w:rFonts w:ascii="宋体" w:hAnsi="宋体" w:cs="宋体" w:hint="eastAsia"/>
            <w:sz w:val="32"/>
            <w:szCs w:val="32"/>
          </w:rPr>
          <w:fldChar w:fldCharType="end"/>
        </w:r>
      </w:hyperlink>
    </w:p>
    <w:p w:rsidR="00DC391D" w:rsidRDefault="00846595">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42</w:t>
        </w:r>
        <w:r w:rsidR="00756BB6">
          <w:rPr>
            <w:rFonts w:ascii="宋体" w:hAnsi="宋体" w:cs="宋体" w:hint="eastAsia"/>
            <w:sz w:val="32"/>
            <w:szCs w:val="32"/>
          </w:rPr>
          <w:fldChar w:fldCharType="end"/>
        </w:r>
      </w:hyperlink>
    </w:p>
    <w:p w:rsidR="00DC391D" w:rsidRDefault="00846595">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F13EE7">
          <w:rPr>
            <w:rFonts w:ascii="宋体" w:hAnsi="宋体" w:cs="宋体"/>
            <w:noProof/>
            <w:sz w:val="32"/>
            <w:szCs w:val="32"/>
          </w:rPr>
          <w:t>49</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0D5C45" w:rsidRPr="000D5C45">
        <w:rPr>
          <w:rFonts w:ascii="宋体" w:hAnsi="宋体" w:hint="eastAsia"/>
          <w:b/>
          <w:bCs/>
          <w:sz w:val="24"/>
        </w:rPr>
        <w:t>供应室等离子人机共存空气消毒机（柜式）</w:t>
      </w:r>
      <w:r w:rsidR="00332C65">
        <w:rPr>
          <w:rFonts w:ascii="宋体" w:hAnsi="宋体" w:hint="eastAsia"/>
          <w:b/>
          <w:bCs/>
          <w:sz w:val="24"/>
        </w:rPr>
        <w:t>第</w:t>
      </w:r>
      <w:r w:rsidR="00AB2613">
        <w:rPr>
          <w:rFonts w:ascii="宋体" w:hAnsi="宋体" w:hint="eastAsia"/>
          <w:b/>
          <w:bCs/>
          <w:sz w:val="24"/>
        </w:rPr>
        <w:t>三</w:t>
      </w:r>
      <w:r w:rsidR="00332C65">
        <w:rPr>
          <w:rFonts w:ascii="宋体" w:hAnsi="宋体" w:hint="eastAsia"/>
          <w:b/>
          <w:bCs/>
          <w:sz w:val="24"/>
        </w:rPr>
        <w:t>次</w:t>
      </w:r>
      <w:r>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1132FE" w:rsidRPr="001132FE">
        <w:rPr>
          <w:rFonts w:ascii="宋体" w:hAnsi="宋体"/>
          <w:b/>
          <w:bCs/>
          <w:sz w:val="24"/>
        </w:rPr>
        <w:t>GASRMYY-20230</w:t>
      </w:r>
      <w:r w:rsidR="00332C65">
        <w:rPr>
          <w:rFonts w:ascii="宋体" w:hAnsi="宋体"/>
          <w:b/>
          <w:bCs/>
          <w:sz w:val="24"/>
        </w:rPr>
        <w:t>7</w:t>
      </w:r>
      <w:r w:rsidR="00AB2613">
        <w:rPr>
          <w:rFonts w:ascii="宋体" w:hAnsi="宋体"/>
          <w:b/>
          <w:bCs/>
          <w:sz w:val="24"/>
        </w:rPr>
        <w:t>25</w:t>
      </w:r>
      <w:r w:rsidR="001132FE" w:rsidRPr="001132FE">
        <w:rPr>
          <w:rFonts w:ascii="宋体" w:hAnsi="宋体"/>
          <w:b/>
          <w:bCs/>
          <w:sz w:val="24"/>
        </w:rPr>
        <w:t>-01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332C65">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776" w:type="dxa"/>
        <w:jc w:val="center"/>
        <w:tblLayout w:type="fixed"/>
        <w:tblLook w:val="04A0" w:firstRow="1" w:lastRow="0" w:firstColumn="1" w:lastColumn="0" w:noHBand="0" w:noVBand="1"/>
      </w:tblPr>
      <w:tblGrid>
        <w:gridCol w:w="705"/>
        <w:gridCol w:w="991"/>
        <w:gridCol w:w="1985"/>
        <w:gridCol w:w="992"/>
        <w:gridCol w:w="1276"/>
        <w:gridCol w:w="1276"/>
        <w:gridCol w:w="1275"/>
        <w:gridCol w:w="1276"/>
      </w:tblGrid>
      <w:tr w:rsidR="00DC391D" w:rsidTr="000D5C45">
        <w:trPr>
          <w:jc w:val="center"/>
        </w:trPr>
        <w:tc>
          <w:tcPr>
            <w:tcW w:w="70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C391D" w:rsidTr="000D5C45">
        <w:trPr>
          <w:trHeight w:val="633"/>
          <w:jc w:val="center"/>
        </w:trPr>
        <w:tc>
          <w:tcPr>
            <w:tcW w:w="705"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DC391D" w:rsidRDefault="00756BB6">
            <w:pPr>
              <w:autoSpaceDE w:val="0"/>
              <w:autoSpaceDN w:val="0"/>
              <w:adjustRightInd w:val="0"/>
              <w:jc w:val="center"/>
              <w:rPr>
                <w:rFonts w:ascii="宋体" w:hAnsi="宋体"/>
                <w:kern w:val="0"/>
                <w:sz w:val="24"/>
              </w:rPr>
            </w:pPr>
            <w:r>
              <w:rPr>
                <w:rFonts w:ascii="宋体" w:hAnsi="宋体" w:hint="eastAsia"/>
                <w:kern w:val="0"/>
                <w:sz w:val="24"/>
              </w:rPr>
              <w:t>01-01</w:t>
            </w:r>
          </w:p>
        </w:tc>
        <w:tc>
          <w:tcPr>
            <w:tcW w:w="1985" w:type="dxa"/>
            <w:vAlign w:val="center"/>
          </w:tcPr>
          <w:p w:rsidR="00DC391D" w:rsidRDefault="000D5C45">
            <w:pPr>
              <w:autoSpaceDE w:val="0"/>
              <w:autoSpaceDN w:val="0"/>
              <w:adjustRightInd w:val="0"/>
              <w:jc w:val="center"/>
              <w:rPr>
                <w:sz w:val="24"/>
              </w:rPr>
            </w:pPr>
            <w:r w:rsidRPr="000D5C45">
              <w:rPr>
                <w:rFonts w:hint="eastAsia"/>
                <w:sz w:val="24"/>
              </w:rPr>
              <w:t>等离子人机共存空气消毒机（柜式）</w:t>
            </w:r>
          </w:p>
        </w:tc>
        <w:tc>
          <w:tcPr>
            <w:tcW w:w="992"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8</w:t>
            </w:r>
          </w:p>
        </w:tc>
        <w:tc>
          <w:tcPr>
            <w:tcW w:w="1276"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1.8</w:t>
            </w:r>
          </w:p>
        </w:tc>
        <w:tc>
          <w:tcPr>
            <w:tcW w:w="1276"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14.4</w:t>
            </w:r>
          </w:p>
        </w:tc>
        <w:tc>
          <w:tcPr>
            <w:tcW w:w="1275"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14.4</w:t>
            </w:r>
          </w:p>
        </w:tc>
        <w:tc>
          <w:tcPr>
            <w:tcW w:w="1276" w:type="dxa"/>
            <w:vAlign w:val="center"/>
          </w:tcPr>
          <w:p w:rsidR="00DC391D" w:rsidRDefault="000D5C45">
            <w:pPr>
              <w:autoSpaceDE w:val="0"/>
              <w:autoSpaceDN w:val="0"/>
              <w:adjustRightInd w:val="0"/>
              <w:jc w:val="center"/>
              <w:rPr>
                <w:rFonts w:ascii="宋体" w:hAnsi="宋体"/>
                <w:kern w:val="0"/>
                <w:sz w:val="24"/>
              </w:rPr>
            </w:pPr>
            <w:r>
              <w:rPr>
                <w:rFonts w:ascii="宋体" w:hAnsi="宋体" w:hint="eastAsia"/>
                <w:kern w:val="0"/>
                <w:sz w:val="24"/>
              </w:rPr>
              <w:t>供应室</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w:t>
      </w:r>
      <w:r>
        <w:rPr>
          <w:rFonts w:ascii="宋体" w:hAnsi="宋体" w:hint="eastAsia"/>
          <w:bCs/>
          <w:kern w:val="0"/>
          <w:sz w:val="24"/>
        </w:rPr>
        <w:lastRenderedPageBreak/>
        <w:t>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BE08D2">
        <w:rPr>
          <w:rFonts w:ascii="宋体" w:hAnsi="宋体"/>
          <w:kern w:val="0"/>
          <w:sz w:val="24"/>
        </w:rPr>
        <w:t>8</w:t>
      </w:r>
      <w:r>
        <w:rPr>
          <w:rFonts w:ascii="宋体" w:hAnsi="宋体" w:hint="eastAsia"/>
          <w:kern w:val="0"/>
          <w:sz w:val="24"/>
        </w:rPr>
        <w:t>月</w:t>
      </w:r>
      <w:r w:rsidR="00BE08D2">
        <w:rPr>
          <w:rFonts w:ascii="宋体" w:hAnsi="宋体"/>
          <w:kern w:val="0"/>
          <w:sz w:val="24"/>
        </w:rPr>
        <w:t>11</w:t>
      </w:r>
      <w:r>
        <w:rPr>
          <w:rFonts w:ascii="宋体" w:hAnsi="宋体" w:hint="eastAsia"/>
          <w:kern w:val="0"/>
          <w:sz w:val="24"/>
        </w:rPr>
        <w:t>日至2023年</w:t>
      </w:r>
      <w:r w:rsidR="00BE08D2">
        <w:rPr>
          <w:rFonts w:ascii="宋体" w:hAnsi="宋体"/>
          <w:kern w:val="0"/>
          <w:sz w:val="24"/>
        </w:rPr>
        <w:t>8</w:t>
      </w:r>
      <w:r>
        <w:rPr>
          <w:rFonts w:ascii="宋体" w:hAnsi="宋体" w:hint="eastAsia"/>
          <w:kern w:val="0"/>
          <w:sz w:val="24"/>
        </w:rPr>
        <w:t>月</w:t>
      </w:r>
      <w:r w:rsidR="00BE08D2">
        <w:rPr>
          <w:rFonts w:ascii="宋体" w:hAnsi="宋体"/>
          <w:kern w:val="0"/>
          <w:sz w:val="24"/>
        </w:rPr>
        <w:t>17</w:t>
      </w:r>
      <w:bookmarkStart w:id="5" w:name="_GoBack"/>
      <w:bookmarkEnd w:id="5"/>
      <w:r>
        <w:rPr>
          <w:rFonts w:ascii="宋体" w:hAnsi="宋体" w:hint="eastAsia"/>
          <w:kern w:val="0"/>
          <w:sz w:val="24"/>
        </w:rPr>
        <w:t>日（五个工作日，每天上午8:00-12:00，下午14:30-18:00）（北京时间，法定节假日除外）。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BE08D2">
        <w:rPr>
          <w:rFonts w:ascii="宋体" w:hAnsi="宋体"/>
          <w:kern w:val="0"/>
          <w:sz w:val="24"/>
          <w:u w:val="single"/>
        </w:rPr>
        <w:t>8</w:t>
      </w:r>
      <w:r>
        <w:rPr>
          <w:rFonts w:ascii="宋体" w:hAnsi="宋体" w:hint="eastAsia"/>
          <w:kern w:val="0"/>
          <w:sz w:val="24"/>
          <w:u w:val="single"/>
        </w:rPr>
        <w:t>月</w:t>
      </w:r>
      <w:r w:rsidR="00BE08D2">
        <w:rPr>
          <w:rFonts w:ascii="宋体" w:hAnsi="宋体"/>
          <w:kern w:val="0"/>
          <w:sz w:val="24"/>
          <w:u w:val="single"/>
        </w:rPr>
        <w:t>21</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lastRenderedPageBreak/>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w:t>
      </w:r>
      <w:r w:rsidR="005B6B89">
        <w:rPr>
          <w:rFonts w:ascii="宋体" w:hAnsi="宋体" w:hint="eastAsia"/>
          <w:kern w:val="0"/>
          <w:sz w:val="24"/>
        </w:rPr>
        <w:t>/胡老师</w:t>
      </w:r>
      <w:r>
        <w:rPr>
          <w:rFonts w:ascii="宋体" w:hAnsi="宋体" w:hint="eastAsia"/>
          <w:kern w:val="0"/>
          <w:sz w:val="24"/>
        </w:rPr>
        <w:t>（采购办公室）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DC6273" w:rsidRPr="00DC6273">
              <w:rPr>
                <w:rFonts w:ascii="宋体" w:hint="eastAsia"/>
                <w:szCs w:val="21"/>
              </w:rPr>
              <w:t>供应室等离子人机共存空气消毒机（柜式）</w:t>
            </w:r>
            <w:r w:rsidR="00332C65">
              <w:rPr>
                <w:rFonts w:ascii="宋体" w:hint="eastAsia"/>
                <w:szCs w:val="21"/>
              </w:rPr>
              <w:t>第</w:t>
            </w:r>
            <w:r w:rsidR="00AB2613">
              <w:rPr>
                <w:rFonts w:ascii="宋体" w:hint="eastAsia"/>
                <w:szCs w:val="21"/>
              </w:rPr>
              <w:t>三</w:t>
            </w:r>
            <w:r w:rsidR="00332C65">
              <w:rPr>
                <w:rFonts w:ascii="宋体" w:hint="eastAsia"/>
                <w:szCs w:val="21"/>
              </w:rPr>
              <w:t>次</w:t>
            </w:r>
            <w:r w:rsidR="00372468" w:rsidRPr="00372468">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9776" w:type="dxa"/>
        <w:tblInd w:w="-5" w:type="dxa"/>
        <w:tblLayout w:type="fixed"/>
        <w:tblLook w:val="04A0" w:firstRow="1" w:lastRow="0" w:firstColumn="1" w:lastColumn="0" w:noHBand="0" w:noVBand="1"/>
      </w:tblPr>
      <w:tblGrid>
        <w:gridCol w:w="538"/>
        <w:gridCol w:w="990"/>
        <w:gridCol w:w="2415"/>
        <w:gridCol w:w="858"/>
        <w:gridCol w:w="1720"/>
        <w:gridCol w:w="1843"/>
        <w:gridCol w:w="1412"/>
      </w:tblGrid>
      <w:tr w:rsidR="00DC391D" w:rsidTr="001132FE">
        <w:tc>
          <w:tcPr>
            <w:tcW w:w="53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415"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8"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720"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843"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2" w:type="dxa"/>
            <w:vAlign w:val="center"/>
          </w:tcPr>
          <w:p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DC6273" w:rsidTr="001132FE">
        <w:trPr>
          <w:trHeight w:val="623"/>
        </w:trPr>
        <w:tc>
          <w:tcPr>
            <w:tcW w:w="538"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01</w:t>
            </w:r>
          </w:p>
        </w:tc>
        <w:tc>
          <w:tcPr>
            <w:tcW w:w="990"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01-01</w:t>
            </w:r>
          </w:p>
        </w:tc>
        <w:tc>
          <w:tcPr>
            <w:tcW w:w="2415" w:type="dxa"/>
            <w:vAlign w:val="center"/>
          </w:tcPr>
          <w:p w:rsidR="00DC6273" w:rsidRDefault="00DC6273" w:rsidP="00DC6273">
            <w:pPr>
              <w:autoSpaceDE w:val="0"/>
              <w:autoSpaceDN w:val="0"/>
              <w:adjustRightInd w:val="0"/>
              <w:jc w:val="center"/>
              <w:rPr>
                <w:sz w:val="24"/>
              </w:rPr>
            </w:pPr>
            <w:r w:rsidRPr="000D5C45">
              <w:rPr>
                <w:rFonts w:hint="eastAsia"/>
                <w:sz w:val="24"/>
              </w:rPr>
              <w:t>等离子人机共存空气消毒机（柜式）</w:t>
            </w:r>
          </w:p>
        </w:tc>
        <w:tc>
          <w:tcPr>
            <w:tcW w:w="858"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8</w:t>
            </w:r>
          </w:p>
        </w:tc>
        <w:tc>
          <w:tcPr>
            <w:tcW w:w="1720"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1.8</w:t>
            </w:r>
          </w:p>
        </w:tc>
        <w:tc>
          <w:tcPr>
            <w:tcW w:w="1843"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14.4</w:t>
            </w:r>
          </w:p>
        </w:tc>
        <w:tc>
          <w:tcPr>
            <w:tcW w:w="1412" w:type="dxa"/>
            <w:vAlign w:val="center"/>
          </w:tcPr>
          <w:p w:rsidR="00DC6273" w:rsidRDefault="00DC6273" w:rsidP="00DC6273">
            <w:pPr>
              <w:autoSpaceDE w:val="0"/>
              <w:autoSpaceDN w:val="0"/>
              <w:adjustRightInd w:val="0"/>
              <w:jc w:val="center"/>
              <w:rPr>
                <w:rFonts w:ascii="宋体" w:hAnsi="宋体"/>
                <w:kern w:val="0"/>
                <w:sz w:val="24"/>
              </w:rPr>
            </w:pPr>
            <w:r>
              <w:rPr>
                <w:rFonts w:ascii="宋体" w:hAnsi="宋体" w:hint="eastAsia"/>
                <w:kern w:val="0"/>
                <w:sz w:val="24"/>
              </w:rPr>
              <w:t>14.4</w:t>
            </w:r>
          </w:p>
        </w:tc>
      </w:tr>
    </w:tbl>
    <w:p w:rsidR="00DC391D" w:rsidRDefault="00DC391D">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w:t>
      </w:r>
      <w:r>
        <w:rPr>
          <w:rFonts w:hint="eastAsia"/>
        </w:rPr>
        <w:lastRenderedPageBreak/>
        <w:t>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w:t>
      </w:r>
      <w:r>
        <w:rPr>
          <w:rFonts w:hint="eastAsia"/>
        </w:rPr>
        <w:lastRenderedPageBreak/>
        <w:t>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lastRenderedPageBreak/>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C577CB" w:rsidRPr="00C577CB">
        <w:rPr>
          <w:rFonts w:asciiTheme="minorEastAsia" w:eastAsiaTheme="minorEastAsia" w:hAnsiTheme="minorEastAsia" w:hint="eastAsia"/>
          <w:b/>
          <w:bCs/>
          <w:sz w:val="24"/>
        </w:rPr>
        <w:t>等离子人机共存空气消毒机（柜式）</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w:t>
      </w:r>
      <w:r w:rsidRPr="00C577CB">
        <w:rPr>
          <w:rFonts w:ascii="Times New Roman" w:hAnsi="Times New Roman" w:hint="eastAsia"/>
          <w:bCs/>
          <w:sz w:val="24"/>
        </w:rPr>
        <w:t>、</w:t>
      </w:r>
      <w:r w:rsidRPr="00C577CB">
        <w:rPr>
          <w:rFonts w:ascii="Times New Roman" w:hAnsi="Times New Roman"/>
          <w:bCs/>
          <w:sz w:val="24"/>
        </w:rPr>
        <w:t>可</w:t>
      </w:r>
      <w:r w:rsidRPr="00C577CB">
        <w:rPr>
          <w:rFonts w:ascii="Times New Roman" w:hAnsi="Times New Roman" w:hint="eastAsia"/>
          <w:bCs/>
          <w:sz w:val="24"/>
        </w:rPr>
        <w:t>用于普通手术室、产房、血液病区、烧伤病区、保护性隔离病区、重症监护病区的空气消毒；消毒供应中心检查包装灭菌区和无菌物品存放区、重症透析中心的空气消毒；检查室、治疗室、感染性疾病诊室等场所的空气消毒。</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2</w:t>
      </w:r>
      <w:r w:rsidRPr="00C577CB">
        <w:rPr>
          <w:rFonts w:ascii="Times New Roman" w:hAnsi="Times New Roman" w:hint="eastAsia"/>
          <w:bCs/>
          <w:sz w:val="24"/>
        </w:rPr>
        <w:t>、具备静电吸附消毒灭菌，杀菌广谱；内含活性炭分子过滤器、初效过滤器，可除去空气中的挥发性气体、各种异味以及过滤毛发、粉尘等大尘埃颗粒；</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3</w:t>
      </w:r>
      <w:r w:rsidRPr="00C577CB">
        <w:rPr>
          <w:rFonts w:ascii="Times New Roman" w:hAnsi="Times New Roman" w:hint="eastAsia"/>
          <w:bCs/>
          <w:sz w:val="24"/>
        </w:rPr>
        <w:t>、医用空气消毒器壳体采用优质冷轧钢板，结构强度高，完全阻燃；表面静电喷涂，防尘效果好、使用寿命长、安全系数高；</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4</w:t>
      </w:r>
      <w:r w:rsidRPr="00C577CB">
        <w:rPr>
          <w:rFonts w:ascii="Times New Roman" w:hAnsi="Times New Roman" w:hint="eastAsia"/>
          <w:bCs/>
          <w:sz w:val="24"/>
        </w:rPr>
        <w:t>、外观尺寸≤</w:t>
      </w:r>
      <w:r w:rsidRPr="00C577CB">
        <w:rPr>
          <w:rFonts w:ascii="Times New Roman" w:hAnsi="Times New Roman" w:hint="eastAsia"/>
          <w:bCs/>
          <w:sz w:val="24"/>
        </w:rPr>
        <w:t xml:space="preserve"> 600</w:t>
      </w:r>
      <w:r w:rsidRPr="00C577CB">
        <w:rPr>
          <w:rFonts w:ascii="Times New Roman" w:hAnsi="Times New Roman" w:hint="eastAsia"/>
          <w:bCs/>
          <w:sz w:val="24"/>
        </w:rPr>
        <w:t>×</w:t>
      </w:r>
      <w:r w:rsidRPr="00C577CB">
        <w:rPr>
          <w:rFonts w:ascii="Times New Roman" w:hAnsi="Times New Roman" w:hint="eastAsia"/>
          <w:bCs/>
          <w:sz w:val="24"/>
        </w:rPr>
        <w:t>4</w:t>
      </w:r>
      <w:r w:rsidRPr="00C577CB">
        <w:rPr>
          <w:rFonts w:ascii="Times New Roman" w:hAnsi="Times New Roman"/>
          <w:bCs/>
          <w:sz w:val="24"/>
        </w:rPr>
        <w:t>90</w:t>
      </w:r>
      <w:r w:rsidRPr="00C577CB">
        <w:rPr>
          <w:rFonts w:ascii="Times New Roman" w:hAnsi="Times New Roman" w:hint="eastAsia"/>
          <w:bCs/>
          <w:sz w:val="24"/>
        </w:rPr>
        <w:t>×</w:t>
      </w:r>
      <w:r w:rsidRPr="00C577CB">
        <w:rPr>
          <w:rFonts w:ascii="Times New Roman" w:hAnsi="Times New Roman" w:hint="eastAsia"/>
          <w:bCs/>
          <w:sz w:val="24"/>
        </w:rPr>
        <w:t>19</w:t>
      </w:r>
      <w:r w:rsidRPr="00C577CB">
        <w:rPr>
          <w:rFonts w:ascii="Times New Roman" w:hAnsi="Times New Roman"/>
          <w:bCs/>
          <w:sz w:val="24"/>
        </w:rPr>
        <w:t>5</w:t>
      </w:r>
      <w:r w:rsidRPr="00C577CB">
        <w:rPr>
          <w:rFonts w:ascii="Times New Roman" w:hAnsi="Times New Roman" w:hint="eastAsia"/>
          <w:bCs/>
          <w:sz w:val="24"/>
        </w:rPr>
        <w:t>0</w:t>
      </w:r>
      <w:r w:rsidRPr="00C577CB">
        <w:rPr>
          <w:rFonts w:ascii="Times New Roman" w:hAnsi="Times New Roman" w:hint="eastAsia"/>
          <w:bCs/>
          <w:sz w:val="24"/>
        </w:rPr>
        <w:t>（</w:t>
      </w:r>
      <w:r w:rsidRPr="00C577CB">
        <w:rPr>
          <w:rFonts w:ascii="Times New Roman" w:hAnsi="Times New Roman" w:hint="eastAsia"/>
          <w:bCs/>
          <w:sz w:val="24"/>
        </w:rPr>
        <w:t>mm</w:t>
      </w:r>
      <w:r w:rsidRPr="00C577CB">
        <w:rPr>
          <w:rFonts w:ascii="Times New Roman" w:hAnsi="Times New Roman" w:hint="eastAsia"/>
          <w:bCs/>
          <w:sz w:val="24"/>
        </w:rPr>
        <w:t>³），可移动；</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5</w:t>
      </w:r>
      <w:r w:rsidRPr="00C577CB">
        <w:rPr>
          <w:rFonts w:ascii="Times New Roman" w:hAnsi="Times New Roman" w:hint="eastAsia"/>
          <w:bCs/>
          <w:sz w:val="24"/>
        </w:rPr>
        <w:t>、人机共存，可在有人状态下进行连续动态消毒，对人及物品没有伤害；</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6</w:t>
      </w:r>
      <w:r w:rsidRPr="00C577CB">
        <w:rPr>
          <w:rFonts w:ascii="Times New Roman" w:hAnsi="Times New Roman" w:hint="eastAsia"/>
          <w:bCs/>
          <w:sz w:val="24"/>
        </w:rPr>
        <w:t>、额定循环风量≥</w:t>
      </w:r>
      <w:r w:rsidRPr="00C577CB">
        <w:rPr>
          <w:rFonts w:ascii="Times New Roman" w:hAnsi="Times New Roman" w:hint="eastAsia"/>
          <w:bCs/>
          <w:sz w:val="24"/>
        </w:rPr>
        <w:t>2500m</w:t>
      </w:r>
      <w:r w:rsidRPr="00C577CB">
        <w:rPr>
          <w:rFonts w:ascii="Times New Roman" w:hAnsi="Times New Roman" w:hint="eastAsia"/>
          <w:bCs/>
          <w:sz w:val="24"/>
        </w:rPr>
        <w:t>³</w:t>
      </w:r>
      <w:r w:rsidRPr="00C577CB">
        <w:rPr>
          <w:rFonts w:ascii="Times New Roman" w:hAnsi="Times New Roman" w:hint="eastAsia"/>
          <w:bCs/>
          <w:sz w:val="24"/>
        </w:rPr>
        <w:t>/h</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7</w:t>
      </w:r>
      <w:r w:rsidRPr="00C577CB">
        <w:rPr>
          <w:rFonts w:ascii="Times New Roman" w:hAnsi="Times New Roman" w:hint="eastAsia"/>
          <w:bCs/>
          <w:sz w:val="24"/>
        </w:rPr>
        <w:t>、</w:t>
      </w:r>
      <w:r w:rsidR="00CF08BA">
        <w:rPr>
          <w:rFonts w:ascii="Times New Roman" w:hAnsi="Times New Roman" w:hint="eastAsia"/>
          <w:bCs/>
          <w:sz w:val="24"/>
        </w:rPr>
        <w:t>最大消毒场所体积</w:t>
      </w:r>
      <w:r w:rsidR="00CF08BA">
        <w:rPr>
          <w:rFonts w:ascii="Times New Roman" w:hAnsi="Times New Roman"/>
          <w:bCs/>
          <w:sz w:val="24"/>
        </w:rPr>
        <w:t>不低于</w:t>
      </w:r>
      <w:r w:rsidRPr="00C577CB">
        <w:rPr>
          <w:rFonts w:ascii="Times New Roman" w:hAnsi="Times New Roman" w:hint="eastAsia"/>
          <w:bCs/>
          <w:sz w:val="24"/>
        </w:rPr>
        <w:t>220m</w:t>
      </w:r>
      <w:r w:rsidRPr="00C577CB">
        <w:rPr>
          <w:rFonts w:ascii="Times New Roman" w:hAnsi="Times New Roman" w:hint="eastAsia"/>
          <w:bCs/>
          <w:sz w:val="24"/>
        </w:rPr>
        <w:t>³；</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8</w:t>
      </w:r>
      <w:r w:rsidRPr="00C577CB">
        <w:rPr>
          <w:rFonts w:ascii="Times New Roman" w:hAnsi="Times New Roman" w:hint="eastAsia"/>
          <w:bCs/>
          <w:sz w:val="24"/>
        </w:rPr>
        <w:t>、额定功率</w:t>
      </w:r>
      <w:r w:rsidRPr="00C577CB">
        <w:rPr>
          <w:rFonts w:ascii="Times New Roman" w:hAnsi="Times New Roman" w:hint="eastAsia"/>
          <w:bCs/>
          <w:sz w:val="24"/>
        </w:rPr>
        <w:t>460W</w:t>
      </w:r>
      <w:r w:rsidRPr="00C577CB">
        <w:rPr>
          <w:rFonts w:ascii="Times New Roman" w:hAnsi="Times New Roman" w:hint="eastAsia"/>
          <w:bCs/>
          <w:sz w:val="24"/>
        </w:rPr>
        <w:t>±</w:t>
      </w:r>
      <w:r w:rsidRPr="00C577CB">
        <w:rPr>
          <w:rFonts w:ascii="Times New Roman" w:hAnsi="Times New Roman" w:hint="eastAsia"/>
          <w:bCs/>
          <w:sz w:val="24"/>
        </w:rPr>
        <w:t>46W</w:t>
      </w:r>
      <w:r w:rsidRPr="00C577CB">
        <w:rPr>
          <w:rFonts w:ascii="Times New Roman" w:hAnsi="Times New Roman" w:hint="eastAsia"/>
          <w:bCs/>
          <w:sz w:val="24"/>
        </w:rPr>
        <w:t>；电源</w:t>
      </w:r>
      <w:r w:rsidRPr="00C577CB">
        <w:rPr>
          <w:rFonts w:ascii="Times New Roman" w:hAnsi="Times New Roman" w:hint="eastAsia"/>
          <w:bCs/>
          <w:sz w:val="24"/>
        </w:rPr>
        <w:t>AC220V 50Hz</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9</w:t>
      </w:r>
      <w:r w:rsidRPr="00C577CB">
        <w:rPr>
          <w:rFonts w:ascii="Times New Roman" w:hAnsi="Times New Roman" w:hint="eastAsia"/>
          <w:bCs/>
          <w:sz w:val="24"/>
        </w:rPr>
        <w:t>、蜂窝式电场强度≥</w:t>
      </w:r>
      <w:r w:rsidRPr="00C577CB">
        <w:rPr>
          <w:rFonts w:ascii="Times New Roman" w:hAnsi="Times New Roman" w:hint="eastAsia"/>
          <w:bCs/>
          <w:sz w:val="24"/>
        </w:rPr>
        <w:t>7500V</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10</w:t>
      </w:r>
      <w:r w:rsidRPr="00C577CB">
        <w:rPr>
          <w:rFonts w:ascii="Times New Roman" w:hAnsi="Times New Roman" w:hint="eastAsia"/>
          <w:bCs/>
          <w:sz w:val="24"/>
        </w:rPr>
        <w:t>、对白色葡萄球菌的杀灭率＞</w:t>
      </w:r>
      <w:r w:rsidRPr="00C577CB">
        <w:rPr>
          <w:rFonts w:ascii="Times New Roman" w:hAnsi="Times New Roman" w:hint="eastAsia"/>
          <w:bCs/>
          <w:sz w:val="24"/>
        </w:rPr>
        <w:t>99.90%</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11</w:t>
      </w:r>
      <w:r w:rsidRPr="00C577CB">
        <w:rPr>
          <w:rFonts w:ascii="Times New Roman" w:hAnsi="Times New Roman" w:hint="eastAsia"/>
          <w:bCs/>
          <w:sz w:val="24"/>
        </w:rPr>
        <w:t>、设备运行</w:t>
      </w:r>
      <w:r w:rsidRPr="00C577CB">
        <w:rPr>
          <w:rFonts w:ascii="Times New Roman" w:hAnsi="Times New Roman" w:hint="eastAsia"/>
          <w:bCs/>
          <w:sz w:val="24"/>
        </w:rPr>
        <w:t>30min</w:t>
      </w:r>
      <w:r w:rsidRPr="00C577CB">
        <w:rPr>
          <w:rFonts w:ascii="Times New Roman" w:hAnsi="Times New Roman" w:hint="eastAsia"/>
          <w:bCs/>
          <w:sz w:val="24"/>
        </w:rPr>
        <w:t>后，对铜绿假单胞菌杀灭率≥</w:t>
      </w:r>
      <w:r w:rsidRPr="00C577CB">
        <w:rPr>
          <w:rFonts w:ascii="Times New Roman" w:hAnsi="Times New Roman" w:hint="eastAsia"/>
          <w:bCs/>
          <w:sz w:val="24"/>
        </w:rPr>
        <w:t>99.97%</w:t>
      </w:r>
      <w:r w:rsidRPr="00C577CB">
        <w:rPr>
          <w:rFonts w:ascii="Times New Roman" w:hAnsi="Times New Roman" w:hint="eastAsia"/>
          <w:bCs/>
          <w:sz w:val="24"/>
        </w:rPr>
        <w:t>，对龟分枝杆菌杀灭率≥</w:t>
      </w:r>
      <w:r w:rsidRPr="00C577CB">
        <w:rPr>
          <w:rFonts w:ascii="Times New Roman" w:hAnsi="Times New Roman" w:hint="eastAsia"/>
          <w:bCs/>
          <w:sz w:val="24"/>
        </w:rPr>
        <w:t>99.99%</w:t>
      </w:r>
      <w:r w:rsidRPr="00C577CB">
        <w:rPr>
          <w:rFonts w:ascii="Times New Roman" w:hAnsi="Times New Roman" w:hint="eastAsia"/>
          <w:bCs/>
          <w:sz w:val="24"/>
        </w:rPr>
        <w:t>，对黑曲霉菌杀灭率≥</w:t>
      </w:r>
      <w:r w:rsidRPr="00C577CB">
        <w:rPr>
          <w:rFonts w:ascii="Times New Roman" w:hAnsi="Times New Roman" w:hint="eastAsia"/>
          <w:bCs/>
          <w:sz w:val="24"/>
        </w:rPr>
        <w:t>99.95%</w:t>
      </w:r>
      <w:r w:rsidRPr="00C577CB">
        <w:rPr>
          <w:rFonts w:ascii="Times New Roman" w:hAnsi="Times New Roman" w:hint="eastAsia"/>
          <w:bCs/>
          <w:sz w:val="24"/>
        </w:rPr>
        <w:t>；</w:t>
      </w:r>
      <w:r w:rsidRPr="00C577CB">
        <w:rPr>
          <w:rFonts w:ascii="Times New Roman" w:hAnsi="Times New Roman"/>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12</w:t>
      </w:r>
      <w:r w:rsidRPr="00C577CB">
        <w:rPr>
          <w:rFonts w:ascii="Times New Roman" w:hAnsi="Times New Roman" w:hint="eastAsia"/>
          <w:bCs/>
          <w:sz w:val="24"/>
        </w:rPr>
        <w:t>、设备运行</w:t>
      </w:r>
      <w:r w:rsidRPr="00C577CB">
        <w:rPr>
          <w:rFonts w:ascii="Times New Roman" w:hAnsi="Times New Roman" w:hint="eastAsia"/>
          <w:bCs/>
          <w:sz w:val="24"/>
        </w:rPr>
        <w:t>60min</w:t>
      </w:r>
      <w:r w:rsidRPr="00C577CB">
        <w:rPr>
          <w:rFonts w:ascii="Times New Roman" w:hAnsi="Times New Roman" w:hint="eastAsia"/>
          <w:bCs/>
          <w:sz w:val="24"/>
        </w:rPr>
        <w:t>，对枯草杆菌黑色变种芽孢杀灭率≥</w:t>
      </w:r>
      <w:r w:rsidRPr="00C577CB">
        <w:rPr>
          <w:rFonts w:ascii="Times New Roman" w:hAnsi="Times New Roman" w:hint="eastAsia"/>
          <w:bCs/>
          <w:sz w:val="24"/>
        </w:rPr>
        <w:t>99.99%</w:t>
      </w:r>
      <w:r w:rsidRPr="00C577CB">
        <w:rPr>
          <w:rFonts w:ascii="Times New Roman" w:hAnsi="Times New Roman" w:hint="eastAsia"/>
          <w:bCs/>
          <w:sz w:val="24"/>
        </w:rPr>
        <w:t>；</w:t>
      </w:r>
      <w:r w:rsidRPr="00C577CB">
        <w:rPr>
          <w:rFonts w:ascii="Times New Roman" w:hAnsi="Times New Roman" w:hint="eastAsia"/>
          <w:bCs/>
          <w:sz w:val="24"/>
        </w:rPr>
        <w:t xml:space="preserve"> </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13</w:t>
      </w:r>
      <w:r w:rsidRPr="00C577CB">
        <w:rPr>
          <w:rFonts w:ascii="Times New Roman" w:hAnsi="Times New Roman" w:hint="eastAsia"/>
          <w:bCs/>
          <w:sz w:val="24"/>
        </w:rPr>
        <w:t>、设备持续工作</w:t>
      </w:r>
      <w:r w:rsidRPr="00C577CB">
        <w:rPr>
          <w:rFonts w:ascii="Times New Roman" w:hAnsi="Times New Roman" w:hint="eastAsia"/>
          <w:bCs/>
          <w:sz w:val="24"/>
        </w:rPr>
        <w:t>1h</w:t>
      </w:r>
      <w:r w:rsidRPr="00C577CB">
        <w:rPr>
          <w:rFonts w:ascii="Times New Roman" w:hAnsi="Times New Roman" w:hint="eastAsia"/>
          <w:bCs/>
          <w:sz w:val="24"/>
        </w:rPr>
        <w:t>，对体积为</w:t>
      </w:r>
      <w:r w:rsidRPr="00C577CB">
        <w:rPr>
          <w:rFonts w:ascii="Times New Roman" w:hAnsi="Times New Roman" w:hint="eastAsia"/>
          <w:bCs/>
          <w:sz w:val="24"/>
        </w:rPr>
        <w:t>220</w:t>
      </w:r>
      <w:r w:rsidR="00CF08BA" w:rsidRPr="00CF08BA">
        <w:t xml:space="preserve"> </w:t>
      </w:r>
      <w:r w:rsidR="00CF08BA" w:rsidRPr="00CF08BA">
        <w:rPr>
          <w:rFonts w:ascii="Times New Roman" w:hAnsi="Times New Roman"/>
          <w:bCs/>
          <w:sz w:val="24"/>
        </w:rPr>
        <w:t>m³</w:t>
      </w:r>
      <w:r w:rsidRPr="00C577CB">
        <w:rPr>
          <w:rFonts w:ascii="Times New Roman" w:hAnsi="Times New Roman" w:hint="eastAsia"/>
          <w:bCs/>
          <w:sz w:val="24"/>
        </w:rPr>
        <w:t>室内空气中的自然菌消亡率均≥</w:t>
      </w:r>
      <w:r w:rsidRPr="00C577CB">
        <w:rPr>
          <w:rFonts w:ascii="Times New Roman" w:hAnsi="Times New Roman" w:hint="eastAsia"/>
          <w:bCs/>
          <w:sz w:val="24"/>
        </w:rPr>
        <w:t>90%;</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w:t>
      </w:r>
      <w:r w:rsidRPr="00C577CB">
        <w:rPr>
          <w:rFonts w:ascii="Times New Roman" w:hAnsi="Times New Roman" w:hint="eastAsia"/>
          <w:bCs/>
          <w:sz w:val="24"/>
        </w:rPr>
        <w:t>14</w:t>
      </w:r>
      <w:r w:rsidRPr="00C577CB">
        <w:rPr>
          <w:rFonts w:ascii="Times New Roman" w:hAnsi="Times New Roman" w:hint="eastAsia"/>
          <w:bCs/>
          <w:sz w:val="24"/>
        </w:rPr>
        <w:t>、可吸入颗粒物</w:t>
      </w:r>
      <w:r w:rsidRPr="00C577CB">
        <w:rPr>
          <w:rFonts w:ascii="Times New Roman" w:hAnsi="Times New Roman" w:hint="eastAsia"/>
          <w:bCs/>
          <w:sz w:val="24"/>
        </w:rPr>
        <w:t>(0.5</w:t>
      </w:r>
      <w:r w:rsidRPr="00C577CB">
        <w:rPr>
          <w:rFonts w:ascii="Times New Roman" w:hAnsi="Times New Roman" w:hint="eastAsia"/>
          <w:bCs/>
          <w:sz w:val="24"/>
        </w:rPr>
        <w:t>μ</w:t>
      </w:r>
      <w:r w:rsidRPr="00C577CB">
        <w:rPr>
          <w:rFonts w:ascii="Times New Roman" w:hAnsi="Times New Roman" w:hint="eastAsia"/>
          <w:bCs/>
          <w:sz w:val="24"/>
        </w:rPr>
        <w:t>m</w:t>
      </w:r>
      <w:r w:rsidRPr="00C577CB">
        <w:rPr>
          <w:rFonts w:ascii="Times New Roman" w:hAnsi="Times New Roman" w:hint="eastAsia"/>
          <w:bCs/>
          <w:sz w:val="24"/>
        </w:rPr>
        <w:t>）平均净化效率≥</w:t>
      </w:r>
      <w:r w:rsidRPr="00C577CB">
        <w:rPr>
          <w:rFonts w:ascii="Times New Roman" w:hAnsi="Times New Roman" w:hint="eastAsia"/>
          <w:bCs/>
          <w:sz w:val="24"/>
        </w:rPr>
        <w:t>93%</w:t>
      </w:r>
      <w:r w:rsidRPr="00C577CB">
        <w:rPr>
          <w:rFonts w:ascii="Times New Roman" w:hAnsi="Times New Roman" w:hint="eastAsia"/>
          <w:bCs/>
          <w:sz w:val="24"/>
        </w:rPr>
        <w:t>。</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15</w:t>
      </w:r>
      <w:r w:rsidRPr="00C577CB">
        <w:rPr>
          <w:rFonts w:ascii="Times New Roman" w:hAnsi="Times New Roman" w:hint="eastAsia"/>
          <w:bCs/>
          <w:sz w:val="24"/>
        </w:rPr>
        <w:t>、具备液晶显示屏，远程红外线遥控，可实时显示北京时间，定时时间段、定时时</w:t>
      </w:r>
      <w:r w:rsidRPr="00C577CB">
        <w:rPr>
          <w:rFonts w:ascii="Times New Roman" w:hAnsi="Times New Roman" w:hint="eastAsia"/>
          <w:bCs/>
          <w:sz w:val="24"/>
        </w:rPr>
        <w:lastRenderedPageBreak/>
        <w:t>间，室内温湿度，故障报警，可查询显示累计时间等；</w:t>
      </w:r>
    </w:p>
    <w:p w:rsidR="00C577CB"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16</w:t>
      </w:r>
      <w:r w:rsidRPr="00C577CB">
        <w:rPr>
          <w:rFonts w:ascii="Times New Roman" w:hAnsi="Times New Roman" w:hint="eastAsia"/>
          <w:bCs/>
          <w:sz w:val="24"/>
        </w:rPr>
        <w:t>、具备高、中、低三挡可调风速可选；可选手控、遥控多种控制方式；可选手动、定时、临时多种工作模式；遥控器设有一键锁定功能，可防止误操作；</w:t>
      </w:r>
      <w:r w:rsidRPr="00C577CB">
        <w:rPr>
          <w:rFonts w:ascii="Times New Roman" w:hAnsi="Times New Roman" w:hint="eastAsia"/>
          <w:bCs/>
          <w:sz w:val="24"/>
        </w:rPr>
        <w:t xml:space="preserve"> </w:t>
      </w:r>
    </w:p>
    <w:p w:rsidR="00B5725A" w:rsidRPr="00C577CB" w:rsidRDefault="00C577CB" w:rsidP="00C577CB">
      <w:pPr>
        <w:ind w:firstLineChars="200" w:firstLine="499"/>
        <w:rPr>
          <w:rFonts w:ascii="Times New Roman" w:hAnsi="Times New Roman"/>
          <w:bCs/>
          <w:sz w:val="24"/>
        </w:rPr>
      </w:pPr>
      <w:r w:rsidRPr="00C577CB">
        <w:rPr>
          <w:rFonts w:ascii="Times New Roman" w:hAnsi="Times New Roman" w:hint="eastAsia"/>
          <w:bCs/>
          <w:sz w:val="24"/>
        </w:rPr>
        <w:t>17</w:t>
      </w:r>
      <w:r w:rsidRPr="00C577CB">
        <w:rPr>
          <w:rFonts w:ascii="Times New Roman" w:hAnsi="Times New Roman" w:hint="eastAsia"/>
          <w:bCs/>
          <w:sz w:val="24"/>
        </w:rPr>
        <w:t>、程控数量（定时消毒）≥</w:t>
      </w:r>
      <w:r w:rsidRPr="00C577CB">
        <w:rPr>
          <w:rFonts w:ascii="Times New Roman" w:hAnsi="Times New Roman" w:hint="eastAsia"/>
          <w:bCs/>
          <w:sz w:val="24"/>
        </w:rPr>
        <w:t>6</w:t>
      </w:r>
      <w:r w:rsidRPr="00C577CB">
        <w:rPr>
          <w:rFonts w:ascii="Times New Roman" w:hAnsi="Times New Roman" w:hint="eastAsia"/>
          <w:bCs/>
          <w:sz w:val="24"/>
        </w:rPr>
        <w:t>组，具备工作时间自动累计功能；</w:t>
      </w:r>
    </w:p>
    <w:p w:rsidR="00DC391D" w:rsidRPr="00B5725A" w:rsidRDefault="00DC391D" w:rsidP="00C577CB">
      <w:pPr>
        <w:spacing w:line="360" w:lineRule="auto"/>
        <w:ind w:firstLineChars="200" w:firstLine="439"/>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CF1665">
        <w:rPr>
          <w:rFonts w:hAnsi="宋体" w:hint="eastAsia"/>
          <w:sz w:val="24"/>
        </w:rPr>
        <w:t>第一次挂网</w:t>
      </w:r>
      <w:r w:rsidR="00CF1665">
        <w:rPr>
          <w:rFonts w:hAnsi="宋体"/>
          <w:sz w:val="24"/>
        </w:rPr>
        <w:t>采购</w:t>
      </w:r>
      <w:r w:rsidR="00CF1665">
        <w:rPr>
          <w:rFonts w:hAnsi="宋体" w:hint="eastAsia"/>
          <w:sz w:val="24"/>
        </w:rPr>
        <w:t>，</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CF1665" w:rsidRPr="00CF1665">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595" w:rsidRDefault="00846595">
      <w:r>
        <w:separator/>
      </w:r>
    </w:p>
  </w:endnote>
  <w:endnote w:type="continuationSeparator" w:id="0">
    <w:p w:rsidR="00846595" w:rsidRDefault="0084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A" w:rsidRDefault="00CF08B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E08D2">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A" w:rsidRDefault="00CF08BA">
    <w:pPr>
      <w:pStyle w:val="af6"/>
      <w:framePr w:wrap="around" w:vAnchor="text" w:hAnchor="margin" w:xAlign="right" w:y="1"/>
      <w:rPr>
        <w:rStyle w:val="aff5"/>
      </w:rPr>
    </w:pPr>
    <w:r>
      <w:fldChar w:fldCharType="begin"/>
    </w:r>
    <w:r>
      <w:rPr>
        <w:rStyle w:val="aff5"/>
      </w:rPr>
      <w:instrText xml:space="preserve">PAGE  </w:instrText>
    </w:r>
    <w:r>
      <w:fldChar w:fldCharType="end"/>
    </w:r>
  </w:p>
  <w:p w:rsidR="00CF08BA" w:rsidRDefault="00CF08BA">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A" w:rsidRDefault="00CF08B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E08D2">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A" w:rsidRDefault="00CF08BA">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CF08BA" w:rsidRDefault="00CF08BA">
                          <w:pPr>
                            <w:pStyle w:val="af6"/>
                          </w:pPr>
                          <w:r>
                            <w:rPr>
                              <w:rFonts w:hint="eastAsia"/>
                            </w:rPr>
                            <w:fldChar w:fldCharType="begin"/>
                          </w:r>
                          <w:r>
                            <w:rPr>
                              <w:rFonts w:hint="eastAsia"/>
                            </w:rPr>
                            <w:instrText xml:space="preserve"> PAGE  \* MERGEFORMAT </w:instrText>
                          </w:r>
                          <w:r>
                            <w:rPr>
                              <w:rFonts w:hint="eastAsia"/>
                            </w:rPr>
                            <w:fldChar w:fldCharType="separate"/>
                          </w:r>
                          <w:r w:rsidR="00BE08D2">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CF08BA" w:rsidRDefault="00CF08BA">
                    <w:pPr>
                      <w:pStyle w:val="af6"/>
                    </w:pPr>
                    <w:r>
                      <w:rPr>
                        <w:rFonts w:hint="eastAsia"/>
                      </w:rPr>
                      <w:fldChar w:fldCharType="begin"/>
                    </w:r>
                    <w:r>
                      <w:rPr>
                        <w:rFonts w:hint="eastAsia"/>
                      </w:rPr>
                      <w:instrText xml:space="preserve"> PAGE  \* MERGEFORMAT </w:instrText>
                    </w:r>
                    <w:r>
                      <w:rPr>
                        <w:rFonts w:hint="eastAsia"/>
                      </w:rPr>
                      <w:fldChar w:fldCharType="separate"/>
                    </w:r>
                    <w:r w:rsidR="00BE08D2">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595" w:rsidRDefault="00846595">
      <w:r>
        <w:separator/>
      </w:r>
    </w:p>
  </w:footnote>
  <w:footnote w:type="continuationSeparator" w:id="0">
    <w:p w:rsidR="00846595" w:rsidRDefault="0084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A" w:rsidRDefault="00CF08B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A" w:rsidRDefault="00CF08BA">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BA" w:rsidRDefault="00CF08BA"/>
  <w:p w:rsidR="00CF08BA" w:rsidRDefault="00CF08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3FA"/>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B89"/>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595"/>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08D2"/>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AFF1F"/>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B96CB-C533-46BE-8D5E-4FFE9E69877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51</Pages>
  <Words>3733</Words>
  <Characters>21283</Characters>
  <Application>Microsoft Office Word</Application>
  <DocSecurity>0</DocSecurity>
  <Lines>177</Lines>
  <Paragraphs>49</Paragraphs>
  <ScaleCrop>false</ScaleCrop>
  <Company>Sky123.Org</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36</cp:revision>
  <cp:lastPrinted>2023-07-25T00:54:00Z</cp:lastPrinted>
  <dcterms:created xsi:type="dcterms:W3CDTF">2023-03-07T02:05:00Z</dcterms:created>
  <dcterms:modified xsi:type="dcterms:W3CDTF">2023-08-09T09:10:00Z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