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AD4890" w:rsidRDefault="006D3FBD">
      <w:pPr>
        <w:jc w:val="center"/>
        <w:rPr>
          <w:rFonts w:ascii="华文中宋" w:eastAsia="华文中宋" w:hAnsi="华文中宋"/>
          <w:b/>
          <w:sz w:val="44"/>
          <w:szCs w:val="44"/>
        </w:rPr>
      </w:pPr>
      <w:r>
        <w:rPr>
          <w:rFonts w:ascii="华文中宋" w:eastAsia="华文中宋" w:hAnsi="华文中宋" w:hint="eastAsia"/>
          <w:b/>
          <w:sz w:val="44"/>
          <w:szCs w:val="44"/>
        </w:rPr>
        <w:t>心血管内科体表参考电极等耗材一批</w:t>
      </w:r>
    </w:p>
    <w:p w:rsidR="002F5864" w:rsidRDefault="00AD4890">
      <w:pPr>
        <w:jc w:val="center"/>
        <w:rPr>
          <w:rFonts w:ascii="华文中宋" w:eastAsia="华文中宋" w:hAnsi="华文中宋"/>
          <w:b/>
          <w:sz w:val="44"/>
          <w:szCs w:val="44"/>
        </w:rPr>
      </w:pPr>
      <w:r>
        <w:rPr>
          <w:rFonts w:ascii="华文中宋" w:eastAsia="华文中宋" w:hAnsi="华文中宋" w:hint="eastAsia"/>
          <w:b/>
          <w:sz w:val="44"/>
          <w:szCs w:val="44"/>
        </w:rPr>
        <w:t>第二次</w:t>
      </w:r>
      <w:r w:rsidR="006B062D">
        <w:rPr>
          <w:rFonts w:ascii="华文中宋" w:eastAsia="华文中宋" w:hAnsi="华文中宋"/>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AD4890">
        <w:rPr>
          <w:rFonts w:ascii="华文中宋" w:eastAsia="华文中宋" w:hAnsi="华文中宋" w:cs="Tahoma"/>
          <w:b/>
          <w:color w:val="000000"/>
          <w:sz w:val="32"/>
          <w:szCs w:val="32"/>
          <w:shd w:val="clear" w:color="auto" w:fill="FFFFFF"/>
        </w:rPr>
        <w:t>40104</w:t>
      </w:r>
      <w:r w:rsidR="006D3FBD" w:rsidRPr="006D3FBD">
        <w:rPr>
          <w:rFonts w:ascii="华文中宋" w:eastAsia="华文中宋" w:hAnsi="华文中宋" w:cs="Tahoma"/>
          <w:b/>
          <w:color w:val="000000"/>
          <w:sz w:val="32"/>
          <w:szCs w:val="32"/>
          <w:shd w:val="clear" w:color="auto" w:fill="FFFFFF"/>
        </w:rPr>
        <w:t>-0</w:t>
      </w:r>
      <w:r w:rsidR="00AD4890">
        <w:rPr>
          <w:rFonts w:ascii="华文中宋" w:eastAsia="华文中宋" w:hAnsi="华文中宋" w:cs="Tahoma"/>
          <w:b/>
          <w:color w:val="000000"/>
          <w:sz w:val="32"/>
          <w:szCs w:val="32"/>
          <w:shd w:val="clear" w:color="auto" w:fill="FFFFFF"/>
        </w:rPr>
        <w:t>3</w:t>
      </w:r>
    </w:p>
    <w:p w:rsidR="002F5864" w:rsidRDefault="002F5864" w:rsidP="00681212">
      <w:pP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AD4890">
        <w:rPr>
          <w:rFonts w:ascii="华文中宋" w:eastAsia="华文中宋" w:hAnsi="华文中宋"/>
          <w:b/>
          <w:sz w:val="32"/>
          <w:szCs w:val="32"/>
        </w:rPr>
        <w:t>4</w:t>
      </w:r>
      <w:r>
        <w:rPr>
          <w:rFonts w:ascii="华文中宋" w:eastAsia="华文中宋" w:hAnsi="华文中宋" w:hint="eastAsia"/>
          <w:b/>
          <w:sz w:val="32"/>
          <w:szCs w:val="32"/>
        </w:rPr>
        <w:t>年</w:t>
      </w:r>
      <w:r w:rsidR="006F4A24">
        <w:rPr>
          <w:rFonts w:ascii="华文中宋" w:eastAsia="华文中宋" w:hAnsi="华文中宋"/>
          <w:b/>
          <w:sz w:val="32"/>
          <w:szCs w:val="32"/>
        </w:rPr>
        <w:t>1</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E6ECF">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rsidR="00C176C6" w:rsidRPr="00C176C6" w:rsidRDefault="00BA00FA">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E6ECF">
          <w:rPr>
            <w:rFonts w:asciiTheme="minorEastAsia" w:eastAsiaTheme="minorEastAsia" w:hAnsiTheme="minorEastAsia"/>
            <w:noProof/>
            <w:webHidden/>
            <w:sz w:val="32"/>
            <w:szCs w:val="32"/>
          </w:rPr>
          <w:t>7</w:t>
        </w:r>
        <w:r w:rsidR="00C176C6" w:rsidRPr="00C176C6">
          <w:rPr>
            <w:rFonts w:asciiTheme="minorEastAsia" w:eastAsiaTheme="minorEastAsia" w:hAnsiTheme="minorEastAsia"/>
            <w:noProof/>
            <w:webHidden/>
            <w:sz w:val="32"/>
            <w:szCs w:val="32"/>
          </w:rPr>
          <w:fldChar w:fldCharType="end"/>
        </w:r>
      </w:hyperlink>
    </w:p>
    <w:p w:rsidR="00C176C6" w:rsidRPr="00C176C6" w:rsidRDefault="00BA00FA">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E6ECF">
          <w:rPr>
            <w:rFonts w:asciiTheme="minorEastAsia" w:eastAsiaTheme="minorEastAsia" w:hAnsiTheme="minorEastAsia"/>
            <w:noProof/>
            <w:webHidden/>
            <w:sz w:val="32"/>
            <w:szCs w:val="32"/>
          </w:rPr>
          <w:t>17</w:t>
        </w:r>
        <w:r w:rsidR="00C176C6" w:rsidRPr="00C176C6">
          <w:rPr>
            <w:rFonts w:asciiTheme="minorEastAsia" w:eastAsiaTheme="minorEastAsia" w:hAnsiTheme="minorEastAsia"/>
            <w:noProof/>
            <w:webHidden/>
            <w:sz w:val="32"/>
            <w:szCs w:val="32"/>
          </w:rPr>
          <w:fldChar w:fldCharType="end"/>
        </w:r>
      </w:hyperlink>
    </w:p>
    <w:p w:rsidR="00C176C6" w:rsidRPr="00C176C6" w:rsidRDefault="00BA00FA">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E6ECF">
          <w:rPr>
            <w:rFonts w:asciiTheme="minorEastAsia" w:eastAsiaTheme="minorEastAsia" w:hAnsiTheme="minorEastAsia"/>
            <w:noProof/>
            <w:webHidden/>
            <w:sz w:val="32"/>
            <w:szCs w:val="32"/>
          </w:rPr>
          <w:t>30</w:t>
        </w:r>
        <w:r w:rsidR="00C176C6" w:rsidRPr="00C176C6">
          <w:rPr>
            <w:rFonts w:asciiTheme="minorEastAsia" w:eastAsiaTheme="minorEastAsia" w:hAnsiTheme="minorEastAsia"/>
            <w:noProof/>
            <w:webHidden/>
            <w:sz w:val="32"/>
            <w:szCs w:val="32"/>
          </w:rPr>
          <w:fldChar w:fldCharType="end"/>
        </w:r>
      </w:hyperlink>
    </w:p>
    <w:p w:rsidR="00C176C6" w:rsidRPr="00C176C6" w:rsidRDefault="00BA00FA">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E6ECF">
          <w:rPr>
            <w:rFonts w:asciiTheme="minorEastAsia" w:eastAsiaTheme="minorEastAsia" w:hAnsiTheme="minorEastAsia"/>
            <w:noProof/>
            <w:webHidden/>
            <w:sz w:val="32"/>
            <w:szCs w:val="32"/>
          </w:rPr>
          <w:t>36</w:t>
        </w:r>
        <w:r w:rsidR="00C176C6" w:rsidRPr="00C176C6">
          <w:rPr>
            <w:rFonts w:asciiTheme="minorEastAsia" w:eastAsiaTheme="minorEastAsia" w:hAnsiTheme="minorEastAsia"/>
            <w:noProof/>
            <w:webHidden/>
            <w:sz w:val="32"/>
            <w:szCs w:val="32"/>
          </w:rPr>
          <w:fldChar w:fldCharType="end"/>
        </w:r>
      </w:hyperlink>
    </w:p>
    <w:p w:rsidR="00C176C6" w:rsidRPr="00C176C6" w:rsidRDefault="00BA00FA">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E6ECF">
          <w:rPr>
            <w:rFonts w:asciiTheme="minorEastAsia" w:eastAsiaTheme="minorEastAsia" w:hAnsiTheme="minorEastAsia"/>
            <w:noProof/>
            <w:webHidden/>
            <w:sz w:val="32"/>
            <w:szCs w:val="32"/>
          </w:rPr>
          <w:t>44</w:t>
        </w:r>
        <w:r w:rsidR="00C176C6" w:rsidRPr="00C176C6">
          <w:rPr>
            <w:rFonts w:asciiTheme="minorEastAsia" w:eastAsiaTheme="minorEastAsia" w:hAnsiTheme="minorEastAsia"/>
            <w:noProof/>
            <w:webHidden/>
            <w:sz w:val="32"/>
            <w:szCs w:val="32"/>
          </w:rPr>
          <w:fldChar w:fldCharType="end"/>
        </w:r>
      </w:hyperlink>
    </w:p>
    <w:p w:rsidR="00C176C6" w:rsidRPr="00C176C6" w:rsidRDefault="00BA00FA">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CE6ECF">
          <w:rPr>
            <w:rFonts w:asciiTheme="minorEastAsia" w:eastAsiaTheme="minorEastAsia" w:hAnsiTheme="minorEastAsia"/>
            <w:noProof/>
            <w:webHidden/>
            <w:sz w:val="32"/>
            <w:szCs w:val="32"/>
          </w:rPr>
          <w:t>52</w:t>
        </w:r>
        <w:r w:rsidR="00C176C6" w:rsidRPr="00C176C6">
          <w:rPr>
            <w:rFonts w:asciiTheme="minorEastAsia" w:eastAsiaTheme="minorEastAsia" w:hAnsiTheme="minorEastAsia"/>
            <w:noProof/>
            <w:webHidden/>
            <w:sz w:val="32"/>
            <w:szCs w:val="32"/>
          </w:rPr>
          <w:fldChar w:fldCharType="end"/>
        </w:r>
      </w:hyperlink>
    </w:p>
    <w:p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6D3FBD">
        <w:rPr>
          <w:rFonts w:ascii="宋体" w:hAnsi="宋体" w:hint="eastAsia"/>
          <w:b/>
          <w:bCs/>
          <w:sz w:val="24"/>
        </w:rPr>
        <w:t>心血管内科体表参考电极等耗材一批</w:t>
      </w:r>
      <w:r w:rsidR="00AD4890">
        <w:rPr>
          <w:rFonts w:ascii="宋体" w:hAnsi="宋体" w:hint="eastAsia"/>
          <w:b/>
          <w:bCs/>
          <w:sz w:val="24"/>
        </w:rPr>
        <w:t>第二次</w:t>
      </w:r>
      <w:r w:rsidR="00670408">
        <w:rPr>
          <w:rFonts w:ascii="宋体" w:hAnsi="宋体" w:hint="eastAsia"/>
          <w:b/>
          <w:bCs/>
          <w:sz w:val="24"/>
        </w:rPr>
        <w:t>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AD4890" w:rsidRPr="00AD4890">
        <w:rPr>
          <w:rFonts w:ascii="宋体" w:hAnsi="宋体"/>
          <w:b/>
          <w:bCs/>
          <w:sz w:val="24"/>
        </w:rPr>
        <w:t>GASRMYY-20240104-03</w:t>
      </w:r>
    </w:p>
    <w:p w:rsidR="002F5864" w:rsidRDefault="001404B8">
      <w:pPr>
        <w:spacing w:line="360" w:lineRule="auto"/>
        <w:rPr>
          <w:rFonts w:ascii="宋体" w:hAnsi="宋体"/>
          <w:b/>
          <w:bCs/>
          <w:sz w:val="24"/>
        </w:rPr>
      </w:pPr>
      <w:r>
        <w:rPr>
          <w:rFonts w:ascii="宋体" w:hAnsi="宋体" w:hint="eastAsia"/>
          <w:b/>
          <w:bCs/>
          <w:sz w:val="24"/>
        </w:rPr>
        <w:t>四、项目简介</w:t>
      </w:r>
    </w:p>
    <w:p w:rsidR="002F5864" w:rsidRDefault="001404B8">
      <w:pPr>
        <w:autoSpaceDE w:val="0"/>
        <w:autoSpaceDN w:val="0"/>
        <w:adjustRightInd w:val="0"/>
        <w:spacing w:line="360" w:lineRule="auto"/>
        <w:ind w:firstLineChars="200" w:firstLine="480"/>
        <w:jc w:val="left"/>
        <w:rPr>
          <w:rFonts w:ascii="宋体" w:hAnsi="宋体"/>
          <w:color w:val="000000"/>
          <w:kern w:val="0"/>
          <w:sz w:val="24"/>
        </w:rPr>
      </w:pPr>
      <w:bookmarkStart w:id="4" w:name="OLE_LINK1"/>
      <w:r>
        <w:rPr>
          <w:rFonts w:ascii="宋体" w:hAnsi="宋体"/>
          <w:color w:val="000000"/>
          <w:kern w:val="0"/>
          <w:sz w:val="24"/>
        </w:rPr>
        <w:t>本项目共</w:t>
      </w:r>
      <w:r w:rsidR="006D3FBD">
        <w:rPr>
          <w:rFonts w:ascii="宋体" w:hAnsi="宋体"/>
          <w:color w:val="000000"/>
          <w:kern w:val="0"/>
          <w:sz w:val="24"/>
        </w:rPr>
        <w:t>2</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9067" w:type="dxa"/>
        <w:jc w:val="center"/>
        <w:tblLayout w:type="fixed"/>
        <w:tblLook w:val="04A0" w:firstRow="1" w:lastRow="0" w:firstColumn="1" w:lastColumn="0" w:noHBand="0" w:noVBand="1"/>
      </w:tblPr>
      <w:tblGrid>
        <w:gridCol w:w="704"/>
        <w:gridCol w:w="851"/>
        <w:gridCol w:w="1984"/>
        <w:gridCol w:w="1843"/>
        <w:gridCol w:w="850"/>
        <w:gridCol w:w="1276"/>
        <w:gridCol w:w="1559"/>
      </w:tblGrid>
      <w:tr w:rsidR="006D3FBD" w:rsidTr="006D3FBD">
        <w:trPr>
          <w:trHeight w:val="706"/>
          <w:jc w:val="center"/>
        </w:trPr>
        <w:tc>
          <w:tcPr>
            <w:tcW w:w="704" w:type="dxa"/>
            <w:vAlign w:val="center"/>
          </w:tcPr>
          <w:p w:rsidR="006D3FBD" w:rsidRDefault="006D3FB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851" w:type="dxa"/>
            <w:vAlign w:val="center"/>
          </w:tcPr>
          <w:p w:rsidR="006D3FBD" w:rsidRDefault="006D3FBD">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984" w:type="dxa"/>
            <w:vAlign w:val="center"/>
          </w:tcPr>
          <w:p w:rsidR="006D3FBD" w:rsidRDefault="006D3FB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1843" w:type="dxa"/>
            <w:vAlign w:val="center"/>
          </w:tcPr>
          <w:p w:rsidR="006D3FBD" w:rsidRDefault="006D3FB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850" w:type="dxa"/>
            <w:vAlign w:val="center"/>
          </w:tcPr>
          <w:p w:rsidR="006D3FBD" w:rsidRDefault="006D3FB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276" w:type="dxa"/>
            <w:vAlign w:val="center"/>
          </w:tcPr>
          <w:p w:rsidR="006D3FBD" w:rsidRDefault="006D3FB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559" w:type="dxa"/>
            <w:vAlign w:val="center"/>
          </w:tcPr>
          <w:p w:rsidR="006D3FBD" w:rsidRDefault="006D3FBD" w:rsidP="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r>
      <w:tr w:rsidR="006D3FBD" w:rsidTr="006D3FBD">
        <w:trPr>
          <w:trHeight w:val="838"/>
          <w:jc w:val="center"/>
        </w:trPr>
        <w:tc>
          <w:tcPr>
            <w:tcW w:w="704" w:type="dxa"/>
            <w:vMerge w:val="restart"/>
            <w:vAlign w:val="center"/>
          </w:tcPr>
          <w:p w:rsidR="006D3FBD" w:rsidRDefault="006D3FBD" w:rsidP="006D3FBD">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851" w:type="dxa"/>
            <w:vAlign w:val="center"/>
          </w:tcPr>
          <w:p w:rsidR="006D3FBD" w:rsidRDefault="006D3FBD" w:rsidP="006D3FBD">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1-01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体表参考电极</w:t>
            </w:r>
          </w:p>
        </w:tc>
        <w:tc>
          <w:tcPr>
            <w:tcW w:w="1843" w:type="dxa"/>
            <w:tcBorders>
              <w:top w:val="single" w:sz="4" w:space="0" w:color="auto"/>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CREFP6</w:t>
            </w:r>
          </w:p>
        </w:tc>
        <w:tc>
          <w:tcPr>
            <w:tcW w:w="850" w:type="dxa"/>
            <w:tcBorders>
              <w:top w:val="single" w:sz="4" w:space="0" w:color="auto"/>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single" w:sz="4" w:space="0" w:color="auto"/>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6000</w:t>
            </w:r>
          </w:p>
        </w:tc>
        <w:tc>
          <w:tcPr>
            <w:tcW w:w="1559" w:type="dxa"/>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6000</w:t>
            </w:r>
          </w:p>
        </w:tc>
      </w:tr>
      <w:tr w:rsidR="006D3FBD" w:rsidTr="006D3FBD">
        <w:trPr>
          <w:trHeight w:val="838"/>
          <w:jc w:val="center"/>
        </w:trPr>
        <w:tc>
          <w:tcPr>
            <w:tcW w:w="704" w:type="dxa"/>
            <w:vMerge/>
            <w:vAlign w:val="center"/>
          </w:tcPr>
          <w:p w:rsidR="006D3FBD" w:rsidRDefault="006D3FBD" w:rsidP="006D3FBD">
            <w:pPr>
              <w:autoSpaceDE w:val="0"/>
              <w:autoSpaceDN w:val="0"/>
              <w:adjustRightInd w:val="0"/>
              <w:jc w:val="center"/>
              <w:rPr>
                <w:rFonts w:ascii="宋体" w:hAnsi="宋体"/>
                <w:color w:val="000000"/>
                <w:kern w:val="0"/>
                <w:sz w:val="24"/>
              </w:rPr>
            </w:pPr>
          </w:p>
        </w:tc>
        <w:tc>
          <w:tcPr>
            <w:tcW w:w="851" w:type="dxa"/>
            <w:vAlign w:val="center"/>
          </w:tcPr>
          <w:p w:rsidR="006D3FBD" w:rsidRDefault="006D3FBD" w:rsidP="006D3FBD">
            <w:pPr>
              <w:autoSpaceDE w:val="0"/>
              <w:autoSpaceDN w:val="0"/>
              <w:adjustRightInd w:val="0"/>
              <w:jc w:val="center"/>
              <w:rPr>
                <w:rFonts w:ascii="宋体" w:hAnsi="宋体"/>
                <w:color w:val="000000"/>
                <w:kern w:val="0"/>
                <w:sz w:val="24"/>
              </w:rPr>
            </w:pPr>
            <w:r>
              <w:rPr>
                <w:rFonts w:ascii="宋体" w:hAnsi="宋体" w:hint="eastAsia"/>
                <w:color w:val="000000"/>
                <w:kern w:val="0"/>
                <w:sz w:val="24"/>
              </w:rPr>
              <w:t>01-02</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星形磁电双定位标测导管</w:t>
            </w:r>
          </w:p>
        </w:tc>
        <w:tc>
          <w:tcPr>
            <w:tcW w:w="1843"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D128211</w:t>
            </w:r>
          </w:p>
        </w:tc>
        <w:tc>
          <w:tcPr>
            <w:tcW w:w="850"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24500</w:t>
            </w:r>
          </w:p>
        </w:tc>
        <w:tc>
          <w:tcPr>
            <w:tcW w:w="1559" w:type="dxa"/>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24500</w:t>
            </w:r>
          </w:p>
        </w:tc>
      </w:tr>
      <w:tr w:rsidR="006D3FBD" w:rsidTr="006D3FBD">
        <w:trPr>
          <w:trHeight w:val="838"/>
          <w:jc w:val="center"/>
        </w:trPr>
        <w:tc>
          <w:tcPr>
            <w:tcW w:w="704" w:type="dxa"/>
            <w:vMerge/>
            <w:vAlign w:val="center"/>
          </w:tcPr>
          <w:p w:rsidR="006D3FBD" w:rsidRDefault="006D3FBD" w:rsidP="006D3FBD">
            <w:pPr>
              <w:autoSpaceDE w:val="0"/>
              <w:autoSpaceDN w:val="0"/>
              <w:adjustRightInd w:val="0"/>
              <w:jc w:val="center"/>
              <w:rPr>
                <w:rFonts w:ascii="宋体" w:hAnsi="宋体"/>
                <w:color w:val="000000"/>
                <w:kern w:val="0"/>
                <w:sz w:val="24"/>
              </w:rPr>
            </w:pPr>
          </w:p>
        </w:tc>
        <w:tc>
          <w:tcPr>
            <w:tcW w:w="851" w:type="dxa"/>
            <w:vAlign w:val="center"/>
          </w:tcPr>
          <w:p w:rsidR="006D3FBD" w:rsidRDefault="006D3FBD" w:rsidP="006D3FBD">
            <w:r>
              <w:rPr>
                <w:rFonts w:ascii="宋体" w:hAnsi="宋体" w:hint="eastAsia"/>
                <w:color w:val="000000"/>
                <w:kern w:val="0"/>
                <w:sz w:val="24"/>
              </w:rPr>
              <w:t>01-03</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D133604IL</w:t>
            </w:r>
          </w:p>
        </w:tc>
        <w:tc>
          <w:tcPr>
            <w:tcW w:w="850"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23285</w:t>
            </w:r>
          </w:p>
        </w:tc>
        <w:tc>
          <w:tcPr>
            <w:tcW w:w="1559" w:type="dxa"/>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23285</w:t>
            </w:r>
          </w:p>
        </w:tc>
      </w:tr>
      <w:tr w:rsidR="006D3FBD" w:rsidTr="006D3FBD">
        <w:trPr>
          <w:trHeight w:val="838"/>
          <w:jc w:val="center"/>
        </w:trPr>
        <w:tc>
          <w:tcPr>
            <w:tcW w:w="704" w:type="dxa"/>
            <w:vMerge/>
            <w:vAlign w:val="center"/>
          </w:tcPr>
          <w:p w:rsidR="006D3FBD" w:rsidRDefault="006D3FBD" w:rsidP="006D3FBD">
            <w:pPr>
              <w:autoSpaceDE w:val="0"/>
              <w:autoSpaceDN w:val="0"/>
              <w:adjustRightInd w:val="0"/>
              <w:jc w:val="center"/>
              <w:rPr>
                <w:rFonts w:ascii="宋体" w:hAnsi="宋体"/>
                <w:color w:val="000000"/>
                <w:kern w:val="0"/>
                <w:sz w:val="24"/>
              </w:rPr>
            </w:pPr>
          </w:p>
        </w:tc>
        <w:tc>
          <w:tcPr>
            <w:tcW w:w="851" w:type="dxa"/>
            <w:vAlign w:val="center"/>
          </w:tcPr>
          <w:p w:rsidR="006D3FBD" w:rsidRDefault="006D3FBD" w:rsidP="006D3FBD">
            <w:r>
              <w:rPr>
                <w:rFonts w:ascii="宋体" w:hAnsi="宋体" w:hint="eastAsia"/>
                <w:color w:val="000000"/>
                <w:kern w:val="0"/>
                <w:sz w:val="24"/>
              </w:rPr>
              <w:t>01-04</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D133605IL</w:t>
            </w:r>
          </w:p>
        </w:tc>
        <w:tc>
          <w:tcPr>
            <w:tcW w:w="850"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23285</w:t>
            </w:r>
          </w:p>
        </w:tc>
        <w:tc>
          <w:tcPr>
            <w:tcW w:w="1559" w:type="dxa"/>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23285</w:t>
            </w:r>
          </w:p>
        </w:tc>
      </w:tr>
      <w:tr w:rsidR="006D3FBD" w:rsidTr="006D3FBD">
        <w:trPr>
          <w:trHeight w:val="838"/>
          <w:jc w:val="center"/>
        </w:trPr>
        <w:tc>
          <w:tcPr>
            <w:tcW w:w="704" w:type="dxa"/>
            <w:vMerge/>
            <w:vAlign w:val="center"/>
          </w:tcPr>
          <w:p w:rsidR="006D3FBD" w:rsidRDefault="006D3FBD" w:rsidP="006D3FBD">
            <w:pPr>
              <w:autoSpaceDE w:val="0"/>
              <w:autoSpaceDN w:val="0"/>
              <w:adjustRightInd w:val="0"/>
              <w:jc w:val="center"/>
              <w:rPr>
                <w:rFonts w:ascii="宋体" w:hAnsi="宋体"/>
                <w:color w:val="000000"/>
                <w:kern w:val="0"/>
                <w:sz w:val="24"/>
              </w:rPr>
            </w:pPr>
          </w:p>
        </w:tc>
        <w:tc>
          <w:tcPr>
            <w:tcW w:w="851" w:type="dxa"/>
            <w:vAlign w:val="center"/>
          </w:tcPr>
          <w:p w:rsidR="006D3FBD" w:rsidRDefault="006D3FBD" w:rsidP="006D3FBD">
            <w:r>
              <w:rPr>
                <w:rFonts w:ascii="宋体" w:hAnsi="宋体" w:hint="eastAsia"/>
                <w:color w:val="000000"/>
                <w:kern w:val="0"/>
                <w:sz w:val="24"/>
              </w:rPr>
              <w:t>01-05</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D134721IL</w:t>
            </w:r>
          </w:p>
        </w:tc>
        <w:tc>
          <w:tcPr>
            <w:tcW w:w="850"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31600</w:t>
            </w:r>
          </w:p>
        </w:tc>
        <w:tc>
          <w:tcPr>
            <w:tcW w:w="1559" w:type="dxa"/>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31600</w:t>
            </w:r>
          </w:p>
        </w:tc>
      </w:tr>
      <w:tr w:rsidR="006D3FBD" w:rsidTr="006D3FBD">
        <w:trPr>
          <w:trHeight w:val="838"/>
          <w:jc w:val="center"/>
        </w:trPr>
        <w:tc>
          <w:tcPr>
            <w:tcW w:w="704" w:type="dxa"/>
            <w:vMerge/>
            <w:vAlign w:val="center"/>
          </w:tcPr>
          <w:p w:rsidR="006D3FBD" w:rsidRDefault="006D3FBD" w:rsidP="006D3FBD">
            <w:pPr>
              <w:autoSpaceDE w:val="0"/>
              <w:autoSpaceDN w:val="0"/>
              <w:adjustRightInd w:val="0"/>
              <w:jc w:val="center"/>
              <w:rPr>
                <w:rFonts w:ascii="宋体" w:hAnsi="宋体"/>
                <w:color w:val="000000"/>
                <w:kern w:val="0"/>
                <w:sz w:val="24"/>
              </w:rPr>
            </w:pPr>
          </w:p>
        </w:tc>
        <w:tc>
          <w:tcPr>
            <w:tcW w:w="851" w:type="dxa"/>
            <w:vAlign w:val="center"/>
          </w:tcPr>
          <w:p w:rsidR="006D3FBD" w:rsidRDefault="006D3FBD" w:rsidP="006D3FBD">
            <w:r>
              <w:rPr>
                <w:rFonts w:ascii="宋体" w:hAnsi="宋体" w:hint="eastAsia"/>
                <w:color w:val="000000"/>
                <w:kern w:val="0"/>
                <w:sz w:val="24"/>
              </w:rPr>
              <w:t>01-06</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D134722IL</w:t>
            </w:r>
          </w:p>
        </w:tc>
        <w:tc>
          <w:tcPr>
            <w:tcW w:w="850"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31600</w:t>
            </w:r>
          </w:p>
        </w:tc>
        <w:tc>
          <w:tcPr>
            <w:tcW w:w="1559" w:type="dxa"/>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31600</w:t>
            </w:r>
          </w:p>
        </w:tc>
      </w:tr>
      <w:tr w:rsidR="006D3FBD" w:rsidTr="006D3FBD">
        <w:trPr>
          <w:trHeight w:val="838"/>
          <w:jc w:val="center"/>
        </w:trPr>
        <w:tc>
          <w:tcPr>
            <w:tcW w:w="704" w:type="dxa"/>
            <w:vMerge/>
            <w:vAlign w:val="center"/>
          </w:tcPr>
          <w:p w:rsidR="006D3FBD" w:rsidRDefault="006D3FBD" w:rsidP="006D3FBD">
            <w:pPr>
              <w:autoSpaceDE w:val="0"/>
              <w:autoSpaceDN w:val="0"/>
              <w:adjustRightInd w:val="0"/>
              <w:jc w:val="center"/>
              <w:rPr>
                <w:rFonts w:ascii="宋体" w:hAnsi="宋体"/>
                <w:color w:val="000000"/>
                <w:kern w:val="0"/>
                <w:sz w:val="24"/>
              </w:rPr>
            </w:pPr>
          </w:p>
        </w:tc>
        <w:tc>
          <w:tcPr>
            <w:tcW w:w="851" w:type="dxa"/>
            <w:vAlign w:val="center"/>
          </w:tcPr>
          <w:p w:rsidR="006D3FBD" w:rsidRDefault="006D3FBD" w:rsidP="006D3FBD">
            <w:r>
              <w:rPr>
                <w:rFonts w:ascii="宋体" w:hAnsi="宋体" w:hint="eastAsia"/>
                <w:color w:val="000000"/>
                <w:kern w:val="0"/>
                <w:sz w:val="24"/>
              </w:rPr>
              <w:t>01-07</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弯型可视双向可调弯导引鞘管</w:t>
            </w:r>
          </w:p>
        </w:tc>
        <w:tc>
          <w:tcPr>
            <w:tcW w:w="1843"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D138501</w:t>
            </w:r>
          </w:p>
        </w:tc>
        <w:tc>
          <w:tcPr>
            <w:tcW w:w="850"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5500</w:t>
            </w:r>
          </w:p>
        </w:tc>
        <w:tc>
          <w:tcPr>
            <w:tcW w:w="1559" w:type="dxa"/>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5500</w:t>
            </w:r>
          </w:p>
        </w:tc>
      </w:tr>
      <w:tr w:rsidR="006D3FBD" w:rsidTr="006D3FBD">
        <w:trPr>
          <w:trHeight w:val="838"/>
          <w:jc w:val="center"/>
        </w:trPr>
        <w:tc>
          <w:tcPr>
            <w:tcW w:w="704" w:type="dxa"/>
            <w:vMerge/>
            <w:vAlign w:val="center"/>
          </w:tcPr>
          <w:p w:rsidR="006D3FBD" w:rsidRDefault="006D3FBD" w:rsidP="006D3FBD">
            <w:pPr>
              <w:autoSpaceDE w:val="0"/>
              <w:autoSpaceDN w:val="0"/>
              <w:adjustRightInd w:val="0"/>
              <w:jc w:val="center"/>
              <w:rPr>
                <w:rFonts w:ascii="宋体" w:hAnsi="宋体"/>
                <w:color w:val="000000"/>
                <w:kern w:val="0"/>
                <w:sz w:val="24"/>
              </w:rPr>
            </w:pPr>
          </w:p>
        </w:tc>
        <w:tc>
          <w:tcPr>
            <w:tcW w:w="851" w:type="dxa"/>
            <w:vAlign w:val="center"/>
          </w:tcPr>
          <w:p w:rsidR="006D3FBD" w:rsidRDefault="006D3FBD" w:rsidP="006D3FBD">
            <w:r>
              <w:rPr>
                <w:rFonts w:ascii="宋体" w:hAnsi="宋体" w:hint="eastAsia"/>
                <w:color w:val="000000"/>
                <w:kern w:val="0"/>
                <w:sz w:val="24"/>
              </w:rPr>
              <w:t>01-08</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弯型可视双向可调弯导引鞘管</w:t>
            </w:r>
          </w:p>
        </w:tc>
        <w:tc>
          <w:tcPr>
            <w:tcW w:w="1843"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D138502</w:t>
            </w:r>
          </w:p>
        </w:tc>
        <w:tc>
          <w:tcPr>
            <w:tcW w:w="850"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5500</w:t>
            </w:r>
          </w:p>
        </w:tc>
        <w:tc>
          <w:tcPr>
            <w:tcW w:w="1559" w:type="dxa"/>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5500</w:t>
            </w:r>
          </w:p>
        </w:tc>
      </w:tr>
      <w:tr w:rsidR="006D3FBD" w:rsidTr="006D3FBD">
        <w:trPr>
          <w:trHeight w:val="838"/>
          <w:jc w:val="center"/>
        </w:trPr>
        <w:tc>
          <w:tcPr>
            <w:tcW w:w="704" w:type="dxa"/>
            <w:vMerge/>
            <w:vAlign w:val="center"/>
          </w:tcPr>
          <w:p w:rsidR="006D3FBD" w:rsidRDefault="006D3FBD" w:rsidP="006D3FBD">
            <w:pPr>
              <w:autoSpaceDE w:val="0"/>
              <w:autoSpaceDN w:val="0"/>
              <w:adjustRightInd w:val="0"/>
              <w:jc w:val="center"/>
              <w:rPr>
                <w:rFonts w:ascii="宋体" w:hAnsi="宋体"/>
                <w:color w:val="000000"/>
                <w:kern w:val="0"/>
                <w:sz w:val="24"/>
              </w:rPr>
            </w:pPr>
          </w:p>
        </w:tc>
        <w:tc>
          <w:tcPr>
            <w:tcW w:w="851" w:type="dxa"/>
            <w:vAlign w:val="center"/>
          </w:tcPr>
          <w:p w:rsidR="006D3FBD" w:rsidRDefault="006D3FBD" w:rsidP="006D3FBD">
            <w:r>
              <w:rPr>
                <w:rFonts w:ascii="宋体" w:hAnsi="宋体" w:hint="eastAsia"/>
                <w:color w:val="000000"/>
                <w:kern w:val="0"/>
                <w:sz w:val="24"/>
              </w:rPr>
              <w:t>01-09</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固定弯诊断用电生理导管</w:t>
            </w:r>
          </w:p>
        </w:tc>
        <w:tc>
          <w:tcPr>
            <w:tcW w:w="1843"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F6QRD010RT</w:t>
            </w:r>
          </w:p>
        </w:tc>
        <w:tc>
          <w:tcPr>
            <w:tcW w:w="850"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2375</w:t>
            </w:r>
          </w:p>
        </w:tc>
        <w:tc>
          <w:tcPr>
            <w:tcW w:w="1559" w:type="dxa"/>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2375</w:t>
            </w:r>
          </w:p>
        </w:tc>
      </w:tr>
      <w:tr w:rsidR="006D3FBD" w:rsidTr="006D3FBD">
        <w:trPr>
          <w:trHeight w:val="838"/>
          <w:jc w:val="center"/>
        </w:trPr>
        <w:tc>
          <w:tcPr>
            <w:tcW w:w="704" w:type="dxa"/>
            <w:vMerge/>
            <w:vAlign w:val="center"/>
          </w:tcPr>
          <w:p w:rsidR="006D3FBD" w:rsidRDefault="006D3FBD" w:rsidP="006D3FBD">
            <w:pPr>
              <w:autoSpaceDE w:val="0"/>
              <w:autoSpaceDN w:val="0"/>
              <w:adjustRightInd w:val="0"/>
              <w:jc w:val="center"/>
              <w:rPr>
                <w:rFonts w:ascii="宋体" w:hAnsi="宋体"/>
                <w:color w:val="000000"/>
                <w:kern w:val="0"/>
                <w:sz w:val="24"/>
              </w:rPr>
            </w:pPr>
          </w:p>
        </w:tc>
        <w:tc>
          <w:tcPr>
            <w:tcW w:w="851" w:type="dxa"/>
            <w:vAlign w:val="center"/>
          </w:tcPr>
          <w:p w:rsidR="006D3FBD" w:rsidRDefault="006D3FBD" w:rsidP="006D3FBD">
            <w:r>
              <w:rPr>
                <w:rFonts w:ascii="宋体" w:hAnsi="宋体" w:hint="eastAsia"/>
                <w:color w:val="000000"/>
                <w:kern w:val="0"/>
                <w:sz w:val="24"/>
              </w:rPr>
              <w:t>01-10</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房间隔穿刺针</w:t>
            </w:r>
          </w:p>
        </w:tc>
        <w:tc>
          <w:tcPr>
            <w:tcW w:w="1843"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FND-019-05</w:t>
            </w:r>
          </w:p>
        </w:tc>
        <w:tc>
          <w:tcPr>
            <w:tcW w:w="850"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3800</w:t>
            </w:r>
          </w:p>
        </w:tc>
        <w:tc>
          <w:tcPr>
            <w:tcW w:w="1559" w:type="dxa"/>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3800</w:t>
            </w:r>
          </w:p>
        </w:tc>
      </w:tr>
      <w:tr w:rsidR="006D3FBD" w:rsidTr="006D3FBD">
        <w:trPr>
          <w:trHeight w:val="838"/>
          <w:jc w:val="center"/>
        </w:trPr>
        <w:tc>
          <w:tcPr>
            <w:tcW w:w="704" w:type="dxa"/>
            <w:vMerge/>
            <w:vAlign w:val="center"/>
          </w:tcPr>
          <w:p w:rsidR="006D3FBD" w:rsidRDefault="006D3FBD" w:rsidP="006D3FBD">
            <w:pPr>
              <w:autoSpaceDE w:val="0"/>
              <w:autoSpaceDN w:val="0"/>
              <w:adjustRightInd w:val="0"/>
              <w:jc w:val="center"/>
              <w:rPr>
                <w:rFonts w:ascii="宋体" w:hAnsi="宋体"/>
                <w:color w:val="000000"/>
                <w:kern w:val="0"/>
                <w:sz w:val="24"/>
              </w:rPr>
            </w:pPr>
          </w:p>
        </w:tc>
        <w:tc>
          <w:tcPr>
            <w:tcW w:w="851" w:type="dxa"/>
            <w:vAlign w:val="center"/>
          </w:tcPr>
          <w:p w:rsidR="006D3FBD" w:rsidRDefault="006D3FBD" w:rsidP="006D3FBD">
            <w:r>
              <w:rPr>
                <w:rFonts w:ascii="宋体" w:hAnsi="宋体" w:hint="eastAsia"/>
                <w:color w:val="000000"/>
                <w:kern w:val="0"/>
                <w:sz w:val="24"/>
              </w:rPr>
              <w:t>01-11</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NI75TCDH</w:t>
            </w:r>
          </w:p>
        </w:tc>
        <w:tc>
          <w:tcPr>
            <w:tcW w:w="850"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19000</w:t>
            </w:r>
          </w:p>
        </w:tc>
        <w:tc>
          <w:tcPr>
            <w:tcW w:w="1559" w:type="dxa"/>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19000</w:t>
            </w:r>
          </w:p>
        </w:tc>
      </w:tr>
      <w:tr w:rsidR="006D3FBD" w:rsidTr="006D3FBD">
        <w:trPr>
          <w:trHeight w:val="838"/>
          <w:jc w:val="center"/>
        </w:trPr>
        <w:tc>
          <w:tcPr>
            <w:tcW w:w="704" w:type="dxa"/>
            <w:vMerge/>
            <w:vAlign w:val="center"/>
          </w:tcPr>
          <w:p w:rsidR="006D3FBD" w:rsidRDefault="006D3FBD" w:rsidP="006D3FBD">
            <w:pPr>
              <w:autoSpaceDE w:val="0"/>
              <w:autoSpaceDN w:val="0"/>
              <w:adjustRightInd w:val="0"/>
              <w:jc w:val="center"/>
              <w:rPr>
                <w:rFonts w:ascii="宋体" w:hAnsi="宋体"/>
                <w:color w:val="000000"/>
                <w:kern w:val="0"/>
                <w:sz w:val="24"/>
              </w:rPr>
            </w:pPr>
          </w:p>
        </w:tc>
        <w:tc>
          <w:tcPr>
            <w:tcW w:w="851" w:type="dxa"/>
            <w:vAlign w:val="center"/>
          </w:tcPr>
          <w:p w:rsidR="006D3FBD" w:rsidRDefault="006D3FBD" w:rsidP="006D3FBD">
            <w:r>
              <w:rPr>
                <w:rFonts w:ascii="宋体" w:hAnsi="宋体" w:hint="eastAsia"/>
                <w:color w:val="000000"/>
                <w:kern w:val="0"/>
                <w:sz w:val="24"/>
              </w:rPr>
              <w:t>01-12</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NI75TCFH</w:t>
            </w:r>
          </w:p>
        </w:tc>
        <w:tc>
          <w:tcPr>
            <w:tcW w:w="850"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19000</w:t>
            </w:r>
          </w:p>
        </w:tc>
        <w:tc>
          <w:tcPr>
            <w:tcW w:w="1559" w:type="dxa"/>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19000</w:t>
            </w:r>
          </w:p>
        </w:tc>
      </w:tr>
      <w:tr w:rsidR="006D3FBD" w:rsidTr="006D3FBD">
        <w:trPr>
          <w:trHeight w:val="838"/>
          <w:jc w:val="center"/>
        </w:trPr>
        <w:tc>
          <w:tcPr>
            <w:tcW w:w="704" w:type="dxa"/>
            <w:vMerge/>
            <w:vAlign w:val="center"/>
          </w:tcPr>
          <w:p w:rsidR="006D3FBD" w:rsidRDefault="006D3FBD" w:rsidP="006D3FBD">
            <w:pPr>
              <w:autoSpaceDE w:val="0"/>
              <w:autoSpaceDN w:val="0"/>
              <w:adjustRightInd w:val="0"/>
              <w:jc w:val="center"/>
              <w:rPr>
                <w:rFonts w:ascii="宋体" w:hAnsi="宋体"/>
                <w:color w:val="000000"/>
                <w:kern w:val="0"/>
                <w:sz w:val="24"/>
              </w:rPr>
            </w:pPr>
          </w:p>
        </w:tc>
        <w:tc>
          <w:tcPr>
            <w:tcW w:w="851" w:type="dxa"/>
            <w:vAlign w:val="center"/>
          </w:tcPr>
          <w:p w:rsidR="006D3FBD" w:rsidRDefault="006D3FBD" w:rsidP="006D3FBD">
            <w:r>
              <w:rPr>
                <w:rFonts w:ascii="宋体" w:hAnsi="宋体" w:hint="eastAsia"/>
                <w:color w:val="000000"/>
                <w:kern w:val="0"/>
                <w:sz w:val="24"/>
              </w:rPr>
              <w:t>01-13</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磁定位可调弯标测导管</w:t>
            </w:r>
          </w:p>
        </w:tc>
        <w:tc>
          <w:tcPr>
            <w:tcW w:w="1843"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R7D282CT</w:t>
            </w:r>
          </w:p>
        </w:tc>
        <w:tc>
          <w:tcPr>
            <w:tcW w:w="850"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4300</w:t>
            </w:r>
          </w:p>
        </w:tc>
        <w:tc>
          <w:tcPr>
            <w:tcW w:w="1559" w:type="dxa"/>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4300</w:t>
            </w:r>
          </w:p>
        </w:tc>
      </w:tr>
      <w:tr w:rsidR="006D3FBD" w:rsidTr="006D3FBD">
        <w:trPr>
          <w:trHeight w:val="838"/>
          <w:jc w:val="center"/>
        </w:trPr>
        <w:tc>
          <w:tcPr>
            <w:tcW w:w="704" w:type="dxa"/>
            <w:vMerge/>
            <w:vAlign w:val="center"/>
          </w:tcPr>
          <w:p w:rsidR="006D3FBD" w:rsidRDefault="006D3FBD" w:rsidP="006D3FBD">
            <w:pPr>
              <w:autoSpaceDE w:val="0"/>
              <w:autoSpaceDN w:val="0"/>
              <w:adjustRightInd w:val="0"/>
              <w:jc w:val="center"/>
              <w:rPr>
                <w:rFonts w:ascii="宋体" w:hAnsi="宋体"/>
                <w:color w:val="000000"/>
                <w:kern w:val="0"/>
                <w:sz w:val="24"/>
              </w:rPr>
            </w:pPr>
          </w:p>
        </w:tc>
        <w:tc>
          <w:tcPr>
            <w:tcW w:w="851" w:type="dxa"/>
            <w:vAlign w:val="center"/>
          </w:tcPr>
          <w:p w:rsidR="006D3FBD" w:rsidRDefault="006D3FBD" w:rsidP="006D3FBD">
            <w:r>
              <w:rPr>
                <w:rFonts w:ascii="宋体" w:hAnsi="宋体" w:hint="eastAsia"/>
                <w:color w:val="000000"/>
                <w:kern w:val="0"/>
                <w:sz w:val="24"/>
              </w:rPr>
              <w:t>01-14</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磁定位可调弯标测导管</w:t>
            </w:r>
          </w:p>
        </w:tc>
        <w:tc>
          <w:tcPr>
            <w:tcW w:w="1843"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R7F282CT</w:t>
            </w:r>
          </w:p>
        </w:tc>
        <w:tc>
          <w:tcPr>
            <w:tcW w:w="850"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4300</w:t>
            </w:r>
          </w:p>
        </w:tc>
        <w:tc>
          <w:tcPr>
            <w:tcW w:w="1559" w:type="dxa"/>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4300</w:t>
            </w:r>
          </w:p>
        </w:tc>
      </w:tr>
      <w:tr w:rsidR="006D3FBD" w:rsidTr="006D3FBD">
        <w:trPr>
          <w:trHeight w:val="838"/>
          <w:jc w:val="center"/>
        </w:trPr>
        <w:tc>
          <w:tcPr>
            <w:tcW w:w="704" w:type="dxa"/>
            <w:vMerge/>
            <w:vAlign w:val="center"/>
          </w:tcPr>
          <w:p w:rsidR="006D3FBD" w:rsidRDefault="006D3FBD" w:rsidP="006D3FBD">
            <w:pPr>
              <w:autoSpaceDE w:val="0"/>
              <w:autoSpaceDN w:val="0"/>
              <w:adjustRightInd w:val="0"/>
              <w:jc w:val="center"/>
              <w:rPr>
                <w:rFonts w:ascii="宋体" w:hAnsi="宋体"/>
                <w:color w:val="000000"/>
                <w:kern w:val="0"/>
                <w:sz w:val="24"/>
              </w:rPr>
            </w:pPr>
          </w:p>
        </w:tc>
        <w:tc>
          <w:tcPr>
            <w:tcW w:w="851" w:type="dxa"/>
            <w:vAlign w:val="center"/>
          </w:tcPr>
          <w:p w:rsidR="006D3FBD" w:rsidRDefault="006D3FBD" w:rsidP="006D3FBD">
            <w:r>
              <w:rPr>
                <w:rFonts w:ascii="宋体" w:hAnsi="宋体" w:hint="eastAsia"/>
                <w:color w:val="000000"/>
                <w:kern w:val="0"/>
                <w:sz w:val="24"/>
              </w:rPr>
              <w:t>01-15</w:t>
            </w:r>
          </w:p>
        </w:tc>
        <w:tc>
          <w:tcPr>
            <w:tcW w:w="1984" w:type="dxa"/>
            <w:tcBorders>
              <w:top w:val="nil"/>
              <w:left w:val="single" w:sz="4" w:space="0" w:color="auto"/>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灌注管路</w:t>
            </w:r>
          </w:p>
        </w:tc>
        <w:tc>
          <w:tcPr>
            <w:tcW w:w="1843"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SAT001</w:t>
            </w:r>
          </w:p>
        </w:tc>
        <w:tc>
          <w:tcPr>
            <w:tcW w:w="850"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397</w:t>
            </w:r>
          </w:p>
        </w:tc>
        <w:tc>
          <w:tcPr>
            <w:tcW w:w="1559" w:type="dxa"/>
            <w:vAlign w:val="center"/>
          </w:tcPr>
          <w:p w:rsidR="006D3FBD" w:rsidRPr="006D3FBD" w:rsidRDefault="006D3FBD" w:rsidP="006D3FBD">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397</w:t>
            </w:r>
          </w:p>
        </w:tc>
      </w:tr>
      <w:tr w:rsidR="00EA6C11" w:rsidTr="001312CB">
        <w:trPr>
          <w:trHeight w:val="838"/>
          <w:jc w:val="center"/>
        </w:trPr>
        <w:tc>
          <w:tcPr>
            <w:tcW w:w="704" w:type="dxa"/>
            <w:vMerge w:val="restart"/>
            <w:vAlign w:val="center"/>
          </w:tcPr>
          <w:p w:rsidR="00EA6C11" w:rsidRDefault="00EA6C11" w:rsidP="00EA6C11">
            <w:pPr>
              <w:autoSpaceDE w:val="0"/>
              <w:autoSpaceDN w:val="0"/>
              <w:adjustRightInd w:val="0"/>
              <w:jc w:val="center"/>
              <w:rPr>
                <w:rFonts w:ascii="宋体" w:hAnsi="宋体"/>
                <w:color w:val="000000"/>
                <w:kern w:val="0"/>
                <w:sz w:val="24"/>
              </w:rPr>
            </w:pPr>
            <w:r>
              <w:rPr>
                <w:rFonts w:ascii="宋体" w:hAnsi="宋体" w:hint="eastAsia"/>
                <w:color w:val="000000"/>
                <w:kern w:val="0"/>
                <w:sz w:val="24"/>
              </w:rPr>
              <w:t>02</w:t>
            </w:r>
          </w:p>
        </w:tc>
        <w:tc>
          <w:tcPr>
            <w:tcW w:w="851" w:type="dxa"/>
            <w:vAlign w:val="center"/>
          </w:tcPr>
          <w:p w:rsidR="00EA6C11" w:rsidRDefault="00EA6C11" w:rsidP="00EA6C11">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2-01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植入式心脏起搏电极导线-主动MRI</w:t>
            </w:r>
          </w:p>
        </w:tc>
        <w:tc>
          <w:tcPr>
            <w:tcW w:w="1843" w:type="dxa"/>
            <w:tcBorders>
              <w:top w:val="single" w:sz="4" w:space="0" w:color="auto"/>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5076</w:t>
            </w:r>
          </w:p>
        </w:tc>
        <w:tc>
          <w:tcPr>
            <w:tcW w:w="850" w:type="dxa"/>
            <w:tcBorders>
              <w:top w:val="single" w:sz="4" w:space="0" w:color="auto"/>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3650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3650 </w:t>
            </w:r>
          </w:p>
        </w:tc>
      </w:tr>
      <w:tr w:rsidR="00EA6C11" w:rsidTr="001312CB">
        <w:trPr>
          <w:trHeight w:val="838"/>
          <w:jc w:val="center"/>
        </w:trPr>
        <w:tc>
          <w:tcPr>
            <w:tcW w:w="704" w:type="dxa"/>
            <w:vMerge/>
            <w:vAlign w:val="center"/>
          </w:tcPr>
          <w:p w:rsidR="00EA6C11" w:rsidRDefault="00EA6C11" w:rsidP="00EA6C11">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EA6C11">
            <w:pPr>
              <w:autoSpaceDE w:val="0"/>
              <w:autoSpaceDN w:val="0"/>
              <w:adjustRightInd w:val="0"/>
              <w:jc w:val="center"/>
              <w:rPr>
                <w:rFonts w:ascii="宋体" w:hAnsi="宋体"/>
                <w:color w:val="000000"/>
                <w:kern w:val="0"/>
                <w:sz w:val="24"/>
              </w:rPr>
            </w:pPr>
            <w:r>
              <w:rPr>
                <w:rFonts w:ascii="宋体" w:hAnsi="宋体" w:hint="eastAsia"/>
                <w:color w:val="000000"/>
                <w:kern w:val="0"/>
                <w:sz w:val="24"/>
              </w:rPr>
              <w:t>02-02</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植入式心脏起搏电极导线-心房被动MRI</w:t>
            </w:r>
          </w:p>
        </w:tc>
        <w:tc>
          <w:tcPr>
            <w:tcW w:w="1843"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4574</w:t>
            </w:r>
          </w:p>
        </w:tc>
        <w:tc>
          <w:tcPr>
            <w:tcW w:w="850"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根</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1630 </w:t>
            </w:r>
          </w:p>
        </w:tc>
        <w:tc>
          <w:tcPr>
            <w:tcW w:w="1559"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1630 </w:t>
            </w:r>
          </w:p>
        </w:tc>
      </w:tr>
      <w:tr w:rsidR="00EA6C11" w:rsidTr="001312CB">
        <w:trPr>
          <w:trHeight w:val="838"/>
          <w:jc w:val="center"/>
        </w:trPr>
        <w:tc>
          <w:tcPr>
            <w:tcW w:w="704" w:type="dxa"/>
            <w:vMerge/>
            <w:vAlign w:val="center"/>
          </w:tcPr>
          <w:p w:rsidR="00EA6C11" w:rsidRDefault="00EA6C11" w:rsidP="00EA6C11">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EA6C11">
            <w:r>
              <w:rPr>
                <w:rFonts w:ascii="宋体" w:hAnsi="宋体" w:hint="eastAsia"/>
                <w:color w:val="000000"/>
                <w:kern w:val="0"/>
                <w:sz w:val="24"/>
              </w:rPr>
              <w:t>02-03</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植入式心脏起搏电极导线</w:t>
            </w:r>
          </w:p>
        </w:tc>
        <w:tc>
          <w:tcPr>
            <w:tcW w:w="1843"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3830</w:t>
            </w:r>
          </w:p>
        </w:tc>
        <w:tc>
          <w:tcPr>
            <w:tcW w:w="850"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根</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2660 </w:t>
            </w:r>
          </w:p>
        </w:tc>
        <w:tc>
          <w:tcPr>
            <w:tcW w:w="1559"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2660 </w:t>
            </w:r>
          </w:p>
        </w:tc>
      </w:tr>
      <w:tr w:rsidR="00EA6C11" w:rsidTr="001312CB">
        <w:trPr>
          <w:trHeight w:val="838"/>
          <w:jc w:val="center"/>
        </w:trPr>
        <w:tc>
          <w:tcPr>
            <w:tcW w:w="704" w:type="dxa"/>
            <w:vMerge/>
            <w:vAlign w:val="center"/>
          </w:tcPr>
          <w:p w:rsidR="00EA6C11" w:rsidRDefault="00EA6C11" w:rsidP="00EA6C11">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EA6C11">
            <w:r>
              <w:rPr>
                <w:rFonts w:ascii="宋体" w:hAnsi="宋体" w:hint="eastAsia"/>
                <w:color w:val="000000"/>
                <w:kern w:val="0"/>
                <w:sz w:val="24"/>
              </w:rPr>
              <w:t>02-04</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电极传送鞘管系统(带止血阀和灌注口)</w:t>
            </w:r>
          </w:p>
        </w:tc>
        <w:tc>
          <w:tcPr>
            <w:tcW w:w="1843"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HLS1008M</w:t>
            </w:r>
          </w:p>
        </w:tc>
        <w:tc>
          <w:tcPr>
            <w:tcW w:w="850"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个</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341 </w:t>
            </w:r>
          </w:p>
        </w:tc>
        <w:tc>
          <w:tcPr>
            <w:tcW w:w="1559"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341 </w:t>
            </w:r>
          </w:p>
        </w:tc>
      </w:tr>
      <w:tr w:rsidR="00EA6C11" w:rsidTr="001312CB">
        <w:trPr>
          <w:trHeight w:val="838"/>
          <w:jc w:val="center"/>
        </w:trPr>
        <w:tc>
          <w:tcPr>
            <w:tcW w:w="704" w:type="dxa"/>
            <w:vMerge/>
            <w:vAlign w:val="center"/>
          </w:tcPr>
          <w:p w:rsidR="00EA6C11" w:rsidRDefault="00EA6C11" w:rsidP="00EA6C11">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EA6C11">
            <w:r>
              <w:rPr>
                <w:rFonts w:ascii="宋体" w:hAnsi="宋体" w:hint="eastAsia"/>
                <w:color w:val="000000"/>
                <w:kern w:val="0"/>
                <w:sz w:val="24"/>
              </w:rPr>
              <w:t>02-05</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电极传送鞘管系统(带止血阀和灌注口)</w:t>
            </w:r>
          </w:p>
        </w:tc>
        <w:tc>
          <w:tcPr>
            <w:tcW w:w="1843"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HLS2509MCN</w:t>
            </w:r>
          </w:p>
        </w:tc>
        <w:tc>
          <w:tcPr>
            <w:tcW w:w="850"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个</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341 </w:t>
            </w:r>
          </w:p>
        </w:tc>
        <w:tc>
          <w:tcPr>
            <w:tcW w:w="1559"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341 </w:t>
            </w:r>
          </w:p>
        </w:tc>
      </w:tr>
      <w:tr w:rsidR="00EA6C11" w:rsidTr="001312CB">
        <w:trPr>
          <w:trHeight w:val="838"/>
          <w:jc w:val="center"/>
        </w:trPr>
        <w:tc>
          <w:tcPr>
            <w:tcW w:w="704" w:type="dxa"/>
            <w:vMerge/>
            <w:vAlign w:val="center"/>
          </w:tcPr>
          <w:p w:rsidR="00EA6C11" w:rsidRDefault="00EA6C11" w:rsidP="00EA6C11">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EA6C11">
            <w:r>
              <w:rPr>
                <w:rFonts w:ascii="宋体" w:hAnsi="宋体" w:hint="eastAsia"/>
                <w:color w:val="000000"/>
                <w:kern w:val="0"/>
                <w:sz w:val="24"/>
              </w:rPr>
              <w:t>02-06</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传送导管</w:t>
            </w:r>
          </w:p>
        </w:tc>
        <w:tc>
          <w:tcPr>
            <w:tcW w:w="1843"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C315HIS</w:t>
            </w:r>
          </w:p>
        </w:tc>
        <w:tc>
          <w:tcPr>
            <w:tcW w:w="850"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个</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950 </w:t>
            </w:r>
          </w:p>
        </w:tc>
        <w:tc>
          <w:tcPr>
            <w:tcW w:w="1559"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950 </w:t>
            </w:r>
          </w:p>
        </w:tc>
      </w:tr>
      <w:tr w:rsidR="00EA6C11" w:rsidTr="001312CB">
        <w:trPr>
          <w:trHeight w:val="838"/>
          <w:jc w:val="center"/>
        </w:trPr>
        <w:tc>
          <w:tcPr>
            <w:tcW w:w="704" w:type="dxa"/>
            <w:vMerge/>
            <w:vAlign w:val="center"/>
          </w:tcPr>
          <w:p w:rsidR="00EA6C11" w:rsidRDefault="00EA6C11" w:rsidP="00EA6C11">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EA6C11">
            <w:r>
              <w:rPr>
                <w:rFonts w:ascii="宋体" w:hAnsi="宋体" w:hint="eastAsia"/>
                <w:color w:val="000000"/>
                <w:kern w:val="0"/>
                <w:sz w:val="24"/>
              </w:rPr>
              <w:t>02-07</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导管切开刀</w:t>
            </w:r>
          </w:p>
        </w:tc>
        <w:tc>
          <w:tcPr>
            <w:tcW w:w="1843"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6232ADJ</w:t>
            </w:r>
          </w:p>
        </w:tc>
        <w:tc>
          <w:tcPr>
            <w:tcW w:w="850" w:type="dxa"/>
            <w:tcBorders>
              <w:top w:val="nil"/>
              <w:left w:val="nil"/>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把</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300 </w:t>
            </w:r>
          </w:p>
        </w:tc>
        <w:tc>
          <w:tcPr>
            <w:tcW w:w="1559"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EA6C11">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300 </w:t>
            </w:r>
          </w:p>
        </w:tc>
      </w:tr>
    </w:tbl>
    <w:p w:rsidR="002F5864" w:rsidRDefault="002F5864"/>
    <w:bookmarkEnd w:id="4"/>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lastRenderedPageBreak/>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5.8其他证明材料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5.8.1属于国家医疗保障局发布的《医保医用耗材分类与代码》目录，且具有医疗器械注册证的全部医用耗材（不含一类医疗器械），均挂网采购（提供截图）；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5.8.2提供产品在四川省药械集中采购及医药价格监管平台中的产品ID和医保耗材代码（提供截图）。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w:t>
      </w:r>
      <w:r>
        <w:rPr>
          <w:rFonts w:ascii="宋体" w:hAnsi="宋体" w:hint="eastAsia"/>
          <w:bCs/>
          <w:kern w:val="0"/>
          <w:sz w:val="24"/>
        </w:rPr>
        <w:lastRenderedPageBreak/>
        <w:t>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2F5864" w:rsidRDefault="001404B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F45223">
        <w:rPr>
          <w:rFonts w:ascii="宋体" w:hAnsi="宋体"/>
          <w:kern w:val="0"/>
          <w:sz w:val="24"/>
        </w:rPr>
        <w:t>4</w:t>
      </w:r>
      <w:r>
        <w:rPr>
          <w:rFonts w:ascii="宋体" w:hAnsi="宋体" w:hint="eastAsia"/>
          <w:kern w:val="0"/>
          <w:sz w:val="24"/>
        </w:rPr>
        <w:t>年</w:t>
      </w:r>
      <w:r w:rsidR="00070F20">
        <w:rPr>
          <w:rFonts w:ascii="宋体" w:hAnsi="宋体"/>
          <w:kern w:val="0"/>
          <w:sz w:val="24"/>
        </w:rPr>
        <w:t>1</w:t>
      </w:r>
      <w:r>
        <w:rPr>
          <w:rFonts w:ascii="宋体" w:hAnsi="宋体" w:hint="eastAsia"/>
          <w:kern w:val="0"/>
          <w:sz w:val="24"/>
        </w:rPr>
        <w:t>月</w:t>
      </w:r>
      <w:r w:rsidR="00070F20">
        <w:rPr>
          <w:rFonts w:ascii="宋体" w:hAnsi="宋体"/>
          <w:kern w:val="0"/>
          <w:sz w:val="24"/>
        </w:rPr>
        <w:t>9</w:t>
      </w:r>
      <w:r>
        <w:rPr>
          <w:rFonts w:ascii="宋体" w:hAnsi="宋体" w:hint="eastAsia"/>
          <w:kern w:val="0"/>
          <w:sz w:val="24"/>
        </w:rPr>
        <w:t>日至202</w:t>
      </w:r>
      <w:r w:rsidR="00F45223">
        <w:rPr>
          <w:rFonts w:ascii="宋体" w:hAnsi="宋体"/>
          <w:kern w:val="0"/>
          <w:sz w:val="24"/>
        </w:rPr>
        <w:t>4</w:t>
      </w:r>
      <w:r>
        <w:rPr>
          <w:rFonts w:ascii="宋体" w:hAnsi="宋体" w:hint="eastAsia"/>
          <w:kern w:val="0"/>
          <w:sz w:val="24"/>
        </w:rPr>
        <w:t>年</w:t>
      </w:r>
      <w:r w:rsidR="00070F20">
        <w:rPr>
          <w:rFonts w:ascii="宋体" w:hAnsi="宋体"/>
          <w:kern w:val="0"/>
          <w:sz w:val="24"/>
        </w:rPr>
        <w:t>1</w:t>
      </w:r>
      <w:r>
        <w:rPr>
          <w:rFonts w:ascii="宋体" w:hAnsi="宋体" w:hint="eastAsia"/>
          <w:kern w:val="0"/>
          <w:sz w:val="24"/>
        </w:rPr>
        <w:t>月</w:t>
      </w:r>
      <w:r w:rsidR="00070F20">
        <w:rPr>
          <w:rFonts w:ascii="宋体" w:hAnsi="宋体"/>
          <w:kern w:val="0"/>
          <w:sz w:val="24"/>
        </w:rPr>
        <w:t>11</w:t>
      </w:r>
      <w:r>
        <w:rPr>
          <w:rFonts w:ascii="宋体" w:hAnsi="宋体" w:hint="eastAsia"/>
          <w:kern w:val="0"/>
          <w:sz w:val="24"/>
        </w:rPr>
        <w:t>日（</w:t>
      </w:r>
      <w:r w:rsidR="00CE6ECF">
        <w:rPr>
          <w:rFonts w:ascii="宋体" w:hAnsi="宋体" w:hint="eastAsia"/>
          <w:kern w:val="0"/>
          <w:sz w:val="24"/>
        </w:rPr>
        <w:t>三</w:t>
      </w:r>
      <w:r>
        <w:rPr>
          <w:rFonts w:ascii="宋体" w:hAnsi="宋体" w:hint="eastAsia"/>
          <w:kern w:val="0"/>
          <w:sz w:val="24"/>
        </w:rPr>
        <w:t>个工作日，每天上午8:00-12:00，下午14:30-18:00）（北京时间，法定节假日除外）。</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2F5864" w:rsidRDefault="001404B8">
      <w:pPr>
        <w:spacing w:line="360" w:lineRule="auto"/>
        <w:rPr>
          <w:rFonts w:ascii="宋体" w:hAnsi="宋体"/>
          <w:b/>
          <w:bCs/>
          <w:sz w:val="24"/>
        </w:rPr>
      </w:pPr>
      <w:r>
        <w:rPr>
          <w:rFonts w:ascii="宋体" w:hAnsi="宋体" w:hint="eastAsia"/>
          <w:b/>
          <w:bCs/>
          <w:sz w:val="24"/>
        </w:rPr>
        <w:t>八、递交采购申请文件的时间及地点</w:t>
      </w:r>
    </w:p>
    <w:p w:rsidR="002F5864" w:rsidRDefault="001404B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F45223">
        <w:rPr>
          <w:rFonts w:ascii="宋体" w:hAnsi="宋体"/>
          <w:kern w:val="0"/>
          <w:sz w:val="24"/>
          <w:u w:val="single"/>
        </w:rPr>
        <w:t>4</w:t>
      </w:r>
      <w:r>
        <w:rPr>
          <w:rFonts w:ascii="宋体" w:hAnsi="宋体" w:hint="eastAsia"/>
          <w:kern w:val="0"/>
          <w:sz w:val="24"/>
          <w:u w:val="single"/>
        </w:rPr>
        <w:t>年</w:t>
      </w:r>
      <w:r w:rsidR="00070F20">
        <w:rPr>
          <w:rFonts w:ascii="宋体" w:hAnsi="宋体"/>
          <w:kern w:val="0"/>
          <w:sz w:val="24"/>
          <w:u w:val="single"/>
        </w:rPr>
        <w:t>1</w:t>
      </w:r>
      <w:r>
        <w:rPr>
          <w:rFonts w:ascii="宋体" w:hAnsi="宋体" w:hint="eastAsia"/>
          <w:kern w:val="0"/>
          <w:sz w:val="24"/>
          <w:u w:val="single"/>
        </w:rPr>
        <w:t>月</w:t>
      </w:r>
      <w:r w:rsidR="00070F20">
        <w:rPr>
          <w:rFonts w:ascii="宋体" w:hAnsi="宋体"/>
          <w:kern w:val="0"/>
          <w:sz w:val="24"/>
          <w:u w:val="single"/>
        </w:rPr>
        <w:t>12</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kern w:val="0"/>
          <w:sz w:val="24"/>
        </w:rPr>
        <w:t>（</w:t>
      </w:r>
      <w:r w:rsidR="004E2880">
        <w:rPr>
          <w:rFonts w:ascii="宋体" w:hAnsi="宋体" w:hint="eastAsia"/>
          <w:kern w:val="0"/>
          <w:sz w:val="24"/>
        </w:rPr>
        <w:t>不接受</w:t>
      </w:r>
      <w:r>
        <w:rPr>
          <w:rFonts w:ascii="宋体" w:hAnsi="宋体" w:hint="eastAsia"/>
          <w:kern w:val="0"/>
          <w:sz w:val="24"/>
        </w:rPr>
        <w:t>邮寄）。</w:t>
      </w:r>
    </w:p>
    <w:p w:rsidR="002F5864" w:rsidRDefault="001404B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rsidR="002F5864" w:rsidRDefault="001404B8">
      <w:pPr>
        <w:spacing w:line="360" w:lineRule="auto"/>
        <w:rPr>
          <w:rFonts w:ascii="宋体" w:hAnsi="宋体"/>
          <w:b/>
          <w:bCs/>
          <w:sz w:val="24"/>
        </w:rPr>
      </w:pPr>
      <w:r>
        <w:rPr>
          <w:rFonts w:ascii="宋体" w:hAnsi="宋体" w:hint="eastAsia"/>
          <w:b/>
          <w:bCs/>
          <w:sz w:val="24"/>
        </w:rPr>
        <w:t>十、联系方式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rsidR="002F5864" w:rsidRDefault="002F5864">
      <w:pPr>
        <w:spacing w:beforeLines="50" w:before="156" w:afterLines="100" w:after="312" w:line="360" w:lineRule="auto"/>
        <w:rPr>
          <w:rFonts w:ascii="仿宋_GB2312" w:eastAsia="仿宋_GB2312" w:hAnsi="仿宋_GB2312"/>
          <w:b/>
          <w:kern w:val="0"/>
          <w:sz w:val="28"/>
        </w:rPr>
      </w:pPr>
    </w:p>
    <w:p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1404B8">
            <w:pPr>
              <w:spacing w:line="360" w:lineRule="auto"/>
              <w:jc w:val="left"/>
              <w:rPr>
                <w:rFonts w:ascii="宋体"/>
                <w:szCs w:val="21"/>
              </w:rPr>
            </w:pPr>
            <w:r w:rsidRPr="004E2880">
              <w:rPr>
                <w:rFonts w:ascii="宋体" w:hint="eastAsia"/>
                <w:szCs w:val="21"/>
              </w:rPr>
              <w:t>广安市人民医院/四川大学华西医院广安医院</w:t>
            </w:r>
            <w:r w:rsidR="006D3FBD">
              <w:rPr>
                <w:rFonts w:ascii="宋体" w:hint="eastAsia"/>
                <w:szCs w:val="21"/>
              </w:rPr>
              <w:t>心血管内科体表参考电极等耗材一批</w:t>
            </w:r>
            <w:r w:rsidR="00AD4890">
              <w:rPr>
                <w:rFonts w:ascii="宋体" w:hint="eastAsia"/>
                <w:szCs w:val="21"/>
              </w:rPr>
              <w:t>第二次</w:t>
            </w:r>
            <w:r w:rsidR="00681212" w:rsidRPr="00681212">
              <w:rPr>
                <w:rFonts w:ascii="宋体" w:hint="eastAsia"/>
                <w:szCs w:val="21"/>
              </w:rPr>
              <w:t>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404B8">
            <w:pPr>
              <w:rPr>
                <w:szCs w:val="21"/>
              </w:rPr>
            </w:pPr>
            <w:r>
              <w:rPr>
                <w:rFonts w:hint="eastAsia"/>
                <w:szCs w:val="21"/>
              </w:rPr>
              <w:t>综合评分法，具体详见第五章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7" w:name="_Toc365040661"/>
            <w:r>
              <w:rPr>
                <w:rFonts w:ascii="宋体" w:hint="eastAsia"/>
                <w:szCs w:val="21"/>
              </w:rPr>
              <w:t>否</w:t>
            </w:r>
            <w:bookmarkEnd w:id="7"/>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28"/>
        <w:spacing w:beforeLines="50" w:before="156" w:afterLines="50" w:after="156" w:line="400" w:lineRule="exact"/>
        <w:rPr>
          <w:b/>
          <w:sz w:val="24"/>
        </w:rPr>
      </w:pPr>
      <w:r>
        <w:rPr>
          <w:b/>
          <w:sz w:val="24"/>
        </w:rPr>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rsidR="002F5864" w:rsidRDefault="001404B8">
      <w:pPr>
        <w:pStyle w:val="12"/>
        <w:spacing w:line="460" w:lineRule="exact"/>
        <w:ind w:left="1" w:right="210"/>
        <w:rPr>
          <w:bCs/>
          <w:szCs w:val="24"/>
        </w:rPr>
      </w:pPr>
      <w:r>
        <w:rPr>
          <w:rFonts w:hint="eastAsia"/>
          <w:bCs/>
          <w:szCs w:val="24"/>
        </w:rPr>
        <w:lastRenderedPageBreak/>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rsidR="002F5864" w:rsidRPr="00015BFF" w:rsidRDefault="001404B8" w:rsidP="00015BFF">
      <w:pPr>
        <w:pStyle w:val="12"/>
        <w:spacing w:line="460" w:lineRule="exact"/>
        <w:ind w:left="1" w:right="210"/>
        <w:rPr>
          <w:b/>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Pr>
          <w:rFonts w:hint="eastAsia"/>
          <w:b/>
          <w:szCs w:val="24"/>
        </w:rPr>
        <w:t>本采购项目核心产品为：</w:t>
      </w:r>
      <w:r w:rsidR="00015BFF" w:rsidRPr="00015BFF">
        <w:rPr>
          <w:rFonts w:hint="eastAsia"/>
          <w:b/>
          <w:szCs w:val="24"/>
        </w:rPr>
        <w:t>01</w:t>
      </w:r>
      <w:r w:rsidR="00015BFF" w:rsidRPr="00015BFF">
        <w:rPr>
          <w:rFonts w:hint="eastAsia"/>
          <w:b/>
          <w:szCs w:val="24"/>
        </w:rPr>
        <w:t>包核心产品：诊断</w:t>
      </w:r>
      <w:r w:rsidR="00015BFF" w:rsidRPr="00015BFF">
        <w:rPr>
          <w:rFonts w:hint="eastAsia"/>
          <w:b/>
          <w:szCs w:val="24"/>
        </w:rPr>
        <w:t>/</w:t>
      </w:r>
      <w:r w:rsidR="00015BFF" w:rsidRPr="00015BFF">
        <w:rPr>
          <w:rFonts w:hint="eastAsia"/>
          <w:b/>
          <w:szCs w:val="24"/>
        </w:rPr>
        <w:t>消融可调弯头端导管</w:t>
      </w:r>
      <w:r w:rsidR="00015BFF">
        <w:rPr>
          <w:rFonts w:hint="eastAsia"/>
          <w:b/>
          <w:szCs w:val="24"/>
        </w:rPr>
        <w:t>；</w:t>
      </w:r>
      <w:r w:rsidR="00015BFF" w:rsidRPr="00015BFF">
        <w:rPr>
          <w:rFonts w:hint="eastAsia"/>
          <w:b/>
          <w:szCs w:val="24"/>
        </w:rPr>
        <w:t>02</w:t>
      </w:r>
      <w:r w:rsidR="00015BFF" w:rsidRPr="00015BFF">
        <w:rPr>
          <w:rFonts w:hint="eastAsia"/>
          <w:b/>
          <w:szCs w:val="24"/>
        </w:rPr>
        <w:t>包核心产品：植入式心脏起搏电极导线</w:t>
      </w:r>
      <w:r w:rsidR="00015BFF" w:rsidRPr="00015BFF">
        <w:rPr>
          <w:rFonts w:hint="eastAsia"/>
          <w:b/>
          <w:szCs w:val="24"/>
        </w:rPr>
        <w:t>-</w:t>
      </w:r>
      <w:r w:rsidR="00015BFF" w:rsidRPr="00015BFF">
        <w:rPr>
          <w:rFonts w:hint="eastAsia"/>
          <w:b/>
          <w:szCs w:val="24"/>
        </w:rPr>
        <w:t>主动</w:t>
      </w:r>
      <w:r w:rsidR="00015BFF" w:rsidRPr="00015BFF">
        <w:rPr>
          <w:rFonts w:hint="eastAsia"/>
          <w:b/>
          <w:szCs w:val="24"/>
        </w:rPr>
        <w:t>MRI</w:t>
      </w:r>
      <w:r>
        <w:rPr>
          <w:rFonts w:hint="eastAsia"/>
          <w:b/>
          <w:szCs w:val="24"/>
        </w:rPr>
        <w:t>。</w:t>
      </w:r>
    </w:p>
    <w:p w:rsidR="002F5864" w:rsidRDefault="001404B8">
      <w:pPr>
        <w:pStyle w:val="5"/>
        <w:numPr>
          <w:ilvl w:val="0"/>
          <w:numId w:val="3"/>
        </w:numPr>
        <w:ind w:firstLine="0"/>
        <w:rPr>
          <w:bCs/>
          <w:szCs w:val="24"/>
        </w:rPr>
      </w:pPr>
      <w:r>
        <w:rPr>
          <w:rFonts w:hint="eastAsia"/>
          <w:bCs/>
          <w:szCs w:val="24"/>
        </w:rPr>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lastRenderedPageBreak/>
        <w:t>第一章  采购公告</w:t>
      </w:r>
    </w:p>
    <w:p w:rsidR="002F5864" w:rsidRDefault="001404B8">
      <w:pPr>
        <w:tabs>
          <w:tab w:val="left" w:pos="720"/>
        </w:tabs>
        <w:spacing w:line="360" w:lineRule="auto"/>
        <w:rPr>
          <w:rFonts w:ascii="宋体" w:hAnsi="宋体"/>
          <w:sz w:val="24"/>
        </w:rPr>
      </w:pPr>
      <w:r>
        <w:rPr>
          <w:rFonts w:ascii="宋体" w:hAnsi="宋体" w:hint="eastAsia"/>
          <w:sz w:val="24"/>
        </w:rPr>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F5864" w:rsidRDefault="001404B8">
      <w:pPr>
        <w:pStyle w:val="a0"/>
        <w:spacing w:beforeLines="50" w:before="156" w:afterLines="50" w:after="156" w:line="500" w:lineRule="exact"/>
      </w:pPr>
      <w:r>
        <w:rPr>
          <w:rFonts w:hint="eastAsia"/>
        </w:rPr>
        <w:t>（4）证明采购申请人实力、业绩和荣誉的有关材料；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rsidR="002F5864" w:rsidRDefault="001404B8">
      <w:pPr>
        <w:pStyle w:val="5"/>
        <w:tabs>
          <w:tab w:val="left" w:pos="1000"/>
        </w:tabs>
        <w:ind w:firstLine="0"/>
        <w:rPr>
          <w:bCs/>
          <w:szCs w:val="24"/>
        </w:rPr>
      </w:pPr>
      <w:r>
        <w:rPr>
          <w:rFonts w:hint="eastAsia"/>
          <w:bCs/>
          <w:szCs w:val="24"/>
        </w:rPr>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t>（八）合同</w:t>
      </w:r>
    </w:p>
    <w:p w:rsidR="002F5864" w:rsidRDefault="001404B8">
      <w:pPr>
        <w:pStyle w:val="5"/>
        <w:tabs>
          <w:tab w:val="left" w:pos="1000"/>
        </w:tabs>
        <w:ind w:firstLine="0"/>
        <w:rPr>
          <w:bCs/>
          <w:szCs w:val="24"/>
        </w:rPr>
      </w:pPr>
      <w:r>
        <w:rPr>
          <w:rFonts w:hint="eastAsia"/>
          <w:bCs/>
          <w:szCs w:val="24"/>
        </w:rPr>
        <w:t>19. 成交通知书</w:t>
      </w:r>
    </w:p>
    <w:p w:rsidR="002F5864" w:rsidRDefault="001404B8">
      <w:pPr>
        <w:spacing w:line="360" w:lineRule="auto"/>
        <w:rPr>
          <w:rFonts w:ascii="宋体" w:hAnsi="宋体"/>
          <w:sz w:val="24"/>
        </w:rPr>
      </w:pPr>
      <w:r>
        <w:rPr>
          <w:rFonts w:ascii="宋体" w:hAnsi="宋体" w:hint="eastAsia"/>
          <w:sz w:val="24"/>
        </w:rPr>
        <w:t>19.1 成交通知书为签订合同的依据之一，是合同的有效组成部分。</w:t>
      </w:r>
    </w:p>
    <w:p w:rsidR="002F5864" w:rsidRDefault="001404B8">
      <w:pPr>
        <w:spacing w:line="360" w:lineRule="auto"/>
        <w:rPr>
          <w:rFonts w:ascii="宋体" w:hAnsi="宋体"/>
          <w:sz w:val="24"/>
        </w:rPr>
      </w:pPr>
      <w:r>
        <w:rPr>
          <w:rFonts w:ascii="宋体" w:hAnsi="宋体" w:hint="eastAsia"/>
          <w:sz w:val="24"/>
        </w:rPr>
        <w:t>19.2 成交通知书对采购人和成交人均具有法律效力。</w:t>
      </w:r>
    </w:p>
    <w:p w:rsidR="002F5864" w:rsidRDefault="001404B8">
      <w:pPr>
        <w:spacing w:line="360" w:lineRule="auto"/>
        <w:rPr>
          <w:rFonts w:ascii="宋体" w:hAnsi="宋体"/>
          <w:sz w:val="24"/>
        </w:rPr>
      </w:pPr>
      <w:r>
        <w:rPr>
          <w:rFonts w:ascii="宋体" w:hAnsi="宋体" w:hint="eastAsia"/>
          <w:sz w:val="24"/>
        </w:rPr>
        <w:lastRenderedPageBreak/>
        <w:t>19.3 结果公告在发出后，</w:t>
      </w:r>
      <w:bookmarkStart w:id="11" w:name="_Toc217446065"/>
      <w:bookmarkStart w:id="12" w:name="_Toc308164811"/>
      <w:r>
        <w:rPr>
          <w:rFonts w:ascii="宋体" w:hAnsi="宋体" w:hint="eastAsia"/>
          <w:sz w:val="24"/>
        </w:rPr>
        <w:t>采购人工作人员将及时通知成交人领取成交通知书。</w:t>
      </w:r>
    </w:p>
    <w:p w:rsidR="002F5864" w:rsidRDefault="001404B8">
      <w:pPr>
        <w:pStyle w:val="5"/>
        <w:tabs>
          <w:tab w:val="left" w:pos="1000"/>
        </w:tabs>
        <w:ind w:firstLine="0"/>
        <w:rPr>
          <w:bCs/>
          <w:szCs w:val="24"/>
        </w:rPr>
      </w:pPr>
      <w:r>
        <w:rPr>
          <w:rFonts w:hint="eastAsia"/>
          <w:bCs/>
          <w:szCs w:val="24"/>
        </w:rPr>
        <w:t>20. 签订合同</w:t>
      </w:r>
      <w:bookmarkEnd w:id="11"/>
      <w:bookmarkEnd w:id="12"/>
    </w:p>
    <w:p w:rsidR="002F5864" w:rsidRDefault="001404B8">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2F5864" w:rsidRDefault="001404B8">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2F5864" w:rsidRDefault="001404B8">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rsidTr="00590245">
        <w:trPr>
          <w:trHeight w:val="735"/>
          <w:jc w:val="center"/>
        </w:trPr>
        <w:tc>
          <w:tcPr>
            <w:tcW w:w="77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590245">
              <w:rPr>
                <w:rFonts w:ascii="宋体" w:hAnsi="宋体" w:hint="eastAsia"/>
                <w:sz w:val="24"/>
              </w:rPr>
              <w:t>位</w:t>
            </w:r>
            <w:r w:rsidRPr="00590245">
              <w:rPr>
                <w:rFonts w:ascii="宋体" w:hAnsi="宋体" w:hint="eastAsia"/>
                <w:sz w:val="24"/>
              </w:rPr>
              <w:t>（元）</w:t>
            </w:r>
          </w:p>
        </w:tc>
        <w:tc>
          <w:tcPr>
            <w:tcW w:w="850"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Borders>
              <w:right w:val="single" w:sz="4" w:space="0" w:color="auto"/>
            </w:tcBorders>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bl>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trPr>
          <w:trHeight w:val="606"/>
        </w:trPr>
        <w:tc>
          <w:tcPr>
            <w:tcW w:w="956" w:type="dxa"/>
            <w:vAlign w:val="center"/>
          </w:tcPr>
          <w:p w:rsidR="002F5864" w:rsidRDefault="001404B8">
            <w:pPr>
              <w:spacing w:line="400" w:lineRule="exact"/>
              <w:rPr>
                <w:rFonts w:hAnsi="宋体"/>
                <w:kern w:val="0"/>
                <w:sz w:val="24"/>
              </w:rPr>
            </w:pPr>
            <w:r>
              <w:rPr>
                <w:rFonts w:hAnsi="宋体" w:hint="eastAsia"/>
                <w:kern w:val="0"/>
                <w:sz w:val="24"/>
              </w:rPr>
              <w:t>序号</w:t>
            </w:r>
          </w:p>
        </w:tc>
        <w:tc>
          <w:tcPr>
            <w:tcW w:w="1516" w:type="dxa"/>
          </w:tcPr>
          <w:p w:rsidR="002F5864" w:rsidRDefault="001404B8">
            <w:pPr>
              <w:spacing w:line="400" w:lineRule="exact"/>
              <w:jc w:val="center"/>
              <w:rPr>
                <w:rFonts w:hAnsi="宋体"/>
                <w:kern w:val="0"/>
                <w:sz w:val="24"/>
              </w:rPr>
            </w:pPr>
            <w:r>
              <w:rPr>
                <w:rFonts w:hAnsi="宋体" w:hint="eastAsia"/>
                <w:kern w:val="0"/>
                <w:sz w:val="24"/>
              </w:rPr>
              <w:t>采购文件</w:t>
            </w:r>
          </w:p>
          <w:p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ind w:left="435" w:hangingChars="132" w:hanging="435"/>
              <w:jc w:val="center"/>
              <w:rPr>
                <w:rFonts w:hAnsi="宋体"/>
                <w:sz w:val="32"/>
              </w:rPr>
            </w:pPr>
          </w:p>
        </w:tc>
        <w:tc>
          <w:tcPr>
            <w:tcW w:w="1642" w:type="dxa"/>
          </w:tcPr>
          <w:p w:rsidR="002F5864" w:rsidRDefault="002F5864">
            <w:pPr>
              <w:spacing w:line="400" w:lineRule="exact"/>
              <w:ind w:left="435" w:hangingChars="132" w:hanging="435"/>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bl>
    <w:p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F5864" w:rsidRDefault="001404B8">
      <w:pPr>
        <w:spacing w:line="580" w:lineRule="exact"/>
        <w:jc w:val="left"/>
        <w:rPr>
          <w:rFonts w:ascii="宋体" w:hAnsi="宋体" w:cs="Arial"/>
          <w:sz w:val="24"/>
        </w:rPr>
      </w:pPr>
      <w:r>
        <w:rPr>
          <w:rFonts w:ascii="宋体" w:hAnsi="宋体" w:cs="Arial"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1404B8">
      <w:pPr>
        <w:widowControl/>
        <w:jc w:val="left"/>
        <w:rPr>
          <w:rFonts w:ascii="宋体" w:hAnsi="宋体"/>
          <w:b/>
          <w:bCs/>
          <w:sz w:val="28"/>
          <w:szCs w:val="28"/>
        </w:rPr>
      </w:pPr>
      <w:r>
        <w:rPr>
          <w:rFonts w:ascii="宋体" w:hAnsi="宋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4"/>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rsidTr="008F2129">
        <w:trPr>
          <w:jc w:val="center"/>
        </w:trPr>
        <w:tc>
          <w:tcPr>
            <w:tcW w:w="726" w:type="dxa"/>
            <w:vAlign w:val="center"/>
          </w:tcPr>
          <w:p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bl>
    <w:p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Pr="00C176C6" w:rsidRDefault="001404B8" w:rsidP="00C176C6">
      <w:pPr>
        <w:pStyle w:val="1111"/>
        <w:ind w:right="439"/>
        <w:rPr>
          <w:b/>
          <w:sz w:val="28"/>
          <w:szCs w:val="28"/>
        </w:rPr>
      </w:pPr>
      <w:r w:rsidRPr="00C176C6">
        <w:rPr>
          <w:rFonts w:hint="eastAsia"/>
          <w:b/>
          <w:sz w:val="28"/>
          <w:szCs w:val="28"/>
        </w:rPr>
        <w:t>一、项目概况</w:t>
      </w:r>
    </w:p>
    <w:tbl>
      <w:tblPr>
        <w:tblStyle w:val="aff3"/>
        <w:tblW w:w="9067" w:type="dxa"/>
        <w:jc w:val="center"/>
        <w:tblLayout w:type="fixed"/>
        <w:tblLook w:val="04A0" w:firstRow="1" w:lastRow="0" w:firstColumn="1" w:lastColumn="0" w:noHBand="0" w:noVBand="1"/>
      </w:tblPr>
      <w:tblGrid>
        <w:gridCol w:w="704"/>
        <w:gridCol w:w="851"/>
        <w:gridCol w:w="1984"/>
        <w:gridCol w:w="1843"/>
        <w:gridCol w:w="850"/>
        <w:gridCol w:w="1276"/>
        <w:gridCol w:w="1559"/>
      </w:tblGrid>
      <w:tr w:rsidR="00EA6C11" w:rsidTr="004D7590">
        <w:trPr>
          <w:trHeight w:val="706"/>
          <w:jc w:val="center"/>
        </w:trPr>
        <w:tc>
          <w:tcPr>
            <w:tcW w:w="704" w:type="dxa"/>
            <w:vAlign w:val="center"/>
          </w:tcPr>
          <w:p w:rsidR="00EA6C11" w:rsidRDefault="00EA6C11" w:rsidP="004D7590">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851" w:type="dxa"/>
            <w:vAlign w:val="center"/>
          </w:tcPr>
          <w:p w:rsidR="00EA6C11" w:rsidRDefault="00EA6C11" w:rsidP="004D7590">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984" w:type="dxa"/>
            <w:vAlign w:val="center"/>
          </w:tcPr>
          <w:p w:rsidR="00EA6C11" w:rsidRDefault="00EA6C11" w:rsidP="004D7590">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1843" w:type="dxa"/>
            <w:vAlign w:val="center"/>
          </w:tcPr>
          <w:p w:rsidR="00EA6C11" w:rsidRDefault="00EA6C11" w:rsidP="004D7590">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850" w:type="dxa"/>
            <w:vAlign w:val="center"/>
          </w:tcPr>
          <w:p w:rsidR="00EA6C11" w:rsidRDefault="00EA6C11" w:rsidP="004D7590">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276" w:type="dxa"/>
            <w:vAlign w:val="center"/>
          </w:tcPr>
          <w:p w:rsidR="00EA6C11" w:rsidRDefault="00EA6C11" w:rsidP="004D7590">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559" w:type="dxa"/>
            <w:vAlign w:val="center"/>
          </w:tcPr>
          <w:p w:rsidR="00EA6C11" w:rsidRDefault="00EA6C11" w:rsidP="004D7590">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r>
      <w:tr w:rsidR="00EA6C11" w:rsidRPr="006D3FBD" w:rsidTr="004D7590">
        <w:trPr>
          <w:trHeight w:val="838"/>
          <w:jc w:val="center"/>
        </w:trPr>
        <w:tc>
          <w:tcPr>
            <w:tcW w:w="704" w:type="dxa"/>
            <w:vMerge w:val="restart"/>
            <w:vAlign w:val="center"/>
          </w:tcPr>
          <w:p w:rsidR="00EA6C11" w:rsidRDefault="00EA6C11" w:rsidP="004D7590">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851" w:type="dxa"/>
            <w:vAlign w:val="center"/>
          </w:tcPr>
          <w:p w:rsidR="00EA6C11" w:rsidRDefault="00EA6C11" w:rsidP="004D7590">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1-01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体表参考电极</w:t>
            </w:r>
          </w:p>
        </w:tc>
        <w:tc>
          <w:tcPr>
            <w:tcW w:w="1843" w:type="dxa"/>
            <w:tcBorders>
              <w:top w:val="single" w:sz="4" w:space="0" w:color="auto"/>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CREFP6</w:t>
            </w:r>
          </w:p>
        </w:tc>
        <w:tc>
          <w:tcPr>
            <w:tcW w:w="850" w:type="dxa"/>
            <w:tcBorders>
              <w:top w:val="single" w:sz="4" w:space="0" w:color="auto"/>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single" w:sz="4" w:space="0" w:color="auto"/>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6000</w:t>
            </w:r>
          </w:p>
        </w:tc>
        <w:tc>
          <w:tcPr>
            <w:tcW w:w="1559" w:type="dxa"/>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6000</w:t>
            </w:r>
          </w:p>
        </w:tc>
      </w:tr>
      <w:tr w:rsidR="00EA6C11" w:rsidRPr="006D3FBD"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pPr>
              <w:autoSpaceDE w:val="0"/>
              <w:autoSpaceDN w:val="0"/>
              <w:adjustRightInd w:val="0"/>
              <w:jc w:val="center"/>
              <w:rPr>
                <w:rFonts w:ascii="宋体" w:hAnsi="宋体"/>
                <w:color w:val="000000"/>
                <w:kern w:val="0"/>
                <w:sz w:val="24"/>
              </w:rPr>
            </w:pPr>
            <w:r>
              <w:rPr>
                <w:rFonts w:ascii="宋体" w:hAnsi="宋体" w:hint="eastAsia"/>
                <w:color w:val="000000"/>
                <w:kern w:val="0"/>
                <w:sz w:val="24"/>
              </w:rPr>
              <w:t>01-02</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星形磁电双定位标测导管</w:t>
            </w:r>
          </w:p>
        </w:tc>
        <w:tc>
          <w:tcPr>
            <w:tcW w:w="1843"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D128211</w:t>
            </w:r>
          </w:p>
        </w:tc>
        <w:tc>
          <w:tcPr>
            <w:tcW w:w="850"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24500</w:t>
            </w:r>
          </w:p>
        </w:tc>
        <w:tc>
          <w:tcPr>
            <w:tcW w:w="1559" w:type="dxa"/>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24500</w:t>
            </w:r>
          </w:p>
        </w:tc>
      </w:tr>
      <w:tr w:rsidR="00EA6C11" w:rsidRPr="006D3FBD"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01-03</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D133604IL</w:t>
            </w:r>
          </w:p>
        </w:tc>
        <w:tc>
          <w:tcPr>
            <w:tcW w:w="850"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23285</w:t>
            </w:r>
          </w:p>
        </w:tc>
        <w:tc>
          <w:tcPr>
            <w:tcW w:w="1559" w:type="dxa"/>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23285</w:t>
            </w:r>
          </w:p>
        </w:tc>
      </w:tr>
      <w:tr w:rsidR="00EA6C11" w:rsidRPr="006D3FBD"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01-04</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D133605IL</w:t>
            </w:r>
          </w:p>
        </w:tc>
        <w:tc>
          <w:tcPr>
            <w:tcW w:w="850"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23285</w:t>
            </w:r>
          </w:p>
        </w:tc>
        <w:tc>
          <w:tcPr>
            <w:tcW w:w="1559" w:type="dxa"/>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23285</w:t>
            </w:r>
          </w:p>
        </w:tc>
      </w:tr>
      <w:tr w:rsidR="00EA6C11" w:rsidRPr="006D3FBD"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01-05</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D134721IL</w:t>
            </w:r>
          </w:p>
        </w:tc>
        <w:tc>
          <w:tcPr>
            <w:tcW w:w="850"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31600</w:t>
            </w:r>
          </w:p>
        </w:tc>
        <w:tc>
          <w:tcPr>
            <w:tcW w:w="1559" w:type="dxa"/>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31600</w:t>
            </w:r>
          </w:p>
        </w:tc>
      </w:tr>
      <w:tr w:rsidR="00EA6C11" w:rsidRPr="006D3FBD"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01-06</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D134722IL</w:t>
            </w:r>
          </w:p>
        </w:tc>
        <w:tc>
          <w:tcPr>
            <w:tcW w:w="850"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31600</w:t>
            </w:r>
          </w:p>
        </w:tc>
        <w:tc>
          <w:tcPr>
            <w:tcW w:w="1559" w:type="dxa"/>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31600</w:t>
            </w:r>
          </w:p>
        </w:tc>
      </w:tr>
      <w:tr w:rsidR="00EA6C11" w:rsidRPr="006D3FBD"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01-07</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弯型可视双向可调弯导引鞘管</w:t>
            </w:r>
          </w:p>
        </w:tc>
        <w:tc>
          <w:tcPr>
            <w:tcW w:w="1843"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D138501</w:t>
            </w:r>
          </w:p>
        </w:tc>
        <w:tc>
          <w:tcPr>
            <w:tcW w:w="850"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5500</w:t>
            </w:r>
          </w:p>
        </w:tc>
        <w:tc>
          <w:tcPr>
            <w:tcW w:w="1559" w:type="dxa"/>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5500</w:t>
            </w:r>
          </w:p>
        </w:tc>
      </w:tr>
      <w:tr w:rsidR="00EA6C11" w:rsidRPr="006D3FBD"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01-08</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弯型可视双向可调弯导引鞘管</w:t>
            </w:r>
          </w:p>
        </w:tc>
        <w:tc>
          <w:tcPr>
            <w:tcW w:w="1843"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D138502</w:t>
            </w:r>
          </w:p>
        </w:tc>
        <w:tc>
          <w:tcPr>
            <w:tcW w:w="850"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5500</w:t>
            </w:r>
          </w:p>
        </w:tc>
        <w:tc>
          <w:tcPr>
            <w:tcW w:w="1559" w:type="dxa"/>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5500</w:t>
            </w:r>
          </w:p>
        </w:tc>
      </w:tr>
      <w:tr w:rsidR="00EA6C11" w:rsidRPr="006D3FBD"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01-09</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固定弯诊断用电生理导管</w:t>
            </w:r>
          </w:p>
        </w:tc>
        <w:tc>
          <w:tcPr>
            <w:tcW w:w="1843"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F6QRD010RT</w:t>
            </w:r>
          </w:p>
        </w:tc>
        <w:tc>
          <w:tcPr>
            <w:tcW w:w="850"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2375</w:t>
            </w:r>
          </w:p>
        </w:tc>
        <w:tc>
          <w:tcPr>
            <w:tcW w:w="1559" w:type="dxa"/>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2375</w:t>
            </w:r>
          </w:p>
        </w:tc>
      </w:tr>
      <w:tr w:rsidR="00EA6C11" w:rsidRPr="006D3FBD"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01-10</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房间隔穿刺针</w:t>
            </w:r>
          </w:p>
        </w:tc>
        <w:tc>
          <w:tcPr>
            <w:tcW w:w="1843"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FND-019-05</w:t>
            </w:r>
          </w:p>
        </w:tc>
        <w:tc>
          <w:tcPr>
            <w:tcW w:w="850"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3800</w:t>
            </w:r>
          </w:p>
        </w:tc>
        <w:tc>
          <w:tcPr>
            <w:tcW w:w="1559" w:type="dxa"/>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3800</w:t>
            </w:r>
          </w:p>
        </w:tc>
      </w:tr>
      <w:tr w:rsidR="00EA6C11" w:rsidRPr="006D3FBD"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01-11</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NI75TCDH</w:t>
            </w:r>
          </w:p>
        </w:tc>
        <w:tc>
          <w:tcPr>
            <w:tcW w:w="850"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19000</w:t>
            </w:r>
          </w:p>
        </w:tc>
        <w:tc>
          <w:tcPr>
            <w:tcW w:w="1559" w:type="dxa"/>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19000</w:t>
            </w:r>
          </w:p>
        </w:tc>
      </w:tr>
      <w:tr w:rsidR="00EA6C11" w:rsidRPr="006D3FBD"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01-12</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诊断/消融可调弯头端导管</w:t>
            </w:r>
          </w:p>
        </w:tc>
        <w:tc>
          <w:tcPr>
            <w:tcW w:w="1843"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NI75TCFH</w:t>
            </w:r>
          </w:p>
        </w:tc>
        <w:tc>
          <w:tcPr>
            <w:tcW w:w="850"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19000</w:t>
            </w:r>
          </w:p>
        </w:tc>
        <w:tc>
          <w:tcPr>
            <w:tcW w:w="1559" w:type="dxa"/>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19000</w:t>
            </w:r>
          </w:p>
        </w:tc>
      </w:tr>
      <w:tr w:rsidR="00EA6C11" w:rsidRPr="006D3FBD"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01-13</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磁定位可调弯标测导管</w:t>
            </w:r>
          </w:p>
        </w:tc>
        <w:tc>
          <w:tcPr>
            <w:tcW w:w="1843"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R7D282CT</w:t>
            </w:r>
          </w:p>
        </w:tc>
        <w:tc>
          <w:tcPr>
            <w:tcW w:w="850"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4300</w:t>
            </w:r>
          </w:p>
        </w:tc>
        <w:tc>
          <w:tcPr>
            <w:tcW w:w="1559" w:type="dxa"/>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4300</w:t>
            </w:r>
          </w:p>
        </w:tc>
      </w:tr>
      <w:tr w:rsidR="00EA6C11" w:rsidRPr="006D3FBD"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01-14</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磁定位可调弯标测导管</w:t>
            </w:r>
          </w:p>
        </w:tc>
        <w:tc>
          <w:tcPr>
            <w:tcW w:w="1843"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R7F282CT</w:t>
            </w:r>
          </w:p>
        </w:tc>
        <w:tc>
          <w:tcPr>
            <w:tcW w:w="850"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4300</w:t>
            </w:r>
          </w:p>
        </w:tc>
        <w:tc>
          <w:tcPr>
            <w:tcW w:w="1559" w:type="dxa"/>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4300</w:t>
            </w:r>
          </w:p>
        </w:tc>
      </w:tr>
      <w:tr w:rsidR="00EA6C11" w:rsidRPr="006D3FBD"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01-15</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灌注管路</w:t>
            </w:r>
          </w:p>
        </w:tc>
        <w:tc>
          <w:tcPr>
            <w:tcW w:w="1843"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SAT001</w:t>
            </w:r>
          </w:p>
        </w:tc>
        <w:tc>
          <w:tcPr>
            <w:tcW w:w="850"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根</w:t>
            </w:r>
          </w:p>
        </w:tc>
        <w:tc>
          <w:tcPr>
            <w:tcW w:w="1276" w:type="dxa"/>
            <w:tcBorders>
              <w:top w:val="nil"/>
              <w:left w:val="nil"/>
              <w:bottom w:val="single" w:sz="4" w:space="0" w:color="auto"/>
              <w:right w:val="single" w:sz="4" w:space="0" w:color="auto"/>
            </w:tcBorders>
            <w:shd w:val="clear" w:color="auto" w:fill="auto"/>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397</w:t>
            </w:r>
          </w:p>
        </w:tc>
        <w:tc>
          <w:tcPr>
            <w:tcW w:w="1559" w:type="dxa"/>
            <w:vAlign w:val="center"/>
          </w:tcPr>
          <w:p w:rsidR="00EA6C11" w:rsidRPr="006D3FBD" w:rsidRDefault="00EA6C11" w:rsidP="004D7590">
            <w:pPr>
              <w:autoSpaceDE w:val="0"/>
              <w:autoSpaceDN w:val="0"/>
              <w:adjustRightInd w:val="0"/>
              <w:spacing w:line="400" w:lineRule="exact"/>
              <w:jc w:val="center"/>
              <w:rPr>
                <w:rFonts w:ascii="宋体" w:hAnsi="宋体"/>
                <w:color w:val="000000"/>
                <w:kern w:val="0"/>
                <w:sz w:val="24"/>
              </w:rPr>
            </w:pPr>
            <w:r w:rsidRPr="006D3FBD">
              <w:rPr>
                <w:rFonts w:ascii="宋体" w:hAnsi="宋体" w:hint="eastAsia"/>
                <w:color w:val="000000"/>
                <w:kern w:val="0"/>
                <w:sz w:val="24"/>
              </w:rPr>
              <w:t>397</w:t>
            </w:r>
          </w:p>
        </w:tc>
      </w:tr>
      <w:tr w:rsidR="00EA6C11" w:rsidRPr="00EA6C11" w:rsidTr="004D7590">
        <w:trPr>
          <w:trHeight w:val="838"/>
          <w:jc w:val="center"/>
        </w:trPr>
        <w:tc>
          <w:tcPr>
            <w:tcW w:w="704" w:type="dxa"/>
            <w:vMerge w:val="restart"/>
            <w:vAlign w:val="center"/>
          </w:tcPr>
          <w:p w:rsidR="00EA6C11" w:rsidRDefault="00EA6C11" w:rsidP="004D7590">
            <w:pPr>
              <w:autoSpaceDE w:val="0"/>
              <w:autoSpaceDN w:val="0"/>
              <w:adjustRightInd w:val="0"/>
              <w:jc w:val="center"/>
              <w:rPr>
                <w:rFonts w:ascii="宋体" w:hAnsi="宋体"/>
                <w:color w:val="000000"/>
                <w:kern w:val="0"/>
                <w:sz w:val="24"/>
              </w:rPr>
            </w:pPr>
            <w:r>
              <w:rPr>
                <w:rFonts w:ascii="宋体" w:hAnsi="宋体" w:hint="eastAsia"/>
                <w:color w:val="000000"/>
                <w:kern w:val="0"/>
                <w:sz w:val="24"/>
              </w:rPr>
              <w:t>02</w:t>
            </w:r>
          </w:p>
        </w:tc>
        <w:tc>
          <w:tcPr>
            <w:tcW w:w="851" w:type="dxa"/>
            <w:vAlign w:val="center"/>
          </w:tcPr>
          <w:p w:rsidR="00EA6C11" w:rsidRDefault="00EA6C11" w:rsidP="004D7590">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2-01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植入式心脏起搏电极导线-主动MRI</w:t>
            </w:r>
          </w:p>
        </w:tc>
        <w:tc>
          <w:tcPr>
            <w:tcW w:w="1843" w:type="dxa"/>
            <w:tcBorders>
              <w:top w:val="single" w:sz="4" w:space="0" w:color="auto"/>
              <w:left w:val="nil"/>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5076</w:t>
            </w:r>
          </w:p>
        </w:tc>
        <w:tc>
          <w:tcPr>
            <w:tcW w:w="850" w:type="dxa"/>
            <w:tcBorders>
              <w:top w:val="single" w:sz="4" w:space="0" w:color="auto"/>
              <w:left w:val="nil"/>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3650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3650 </w:t>
            </w:r>
          </w:p>
        </w:tc>
      </w:tr>
      <w:tr w:rsidR="00EA6C11" w:rsidRPr="00EA6C11"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pPr>
              <w:autoSpaceDE w:val="0"/>
              <w:autoSpaceDN w:val="0"/>
              <w:adjustRightInd w:val="0"/>
              <w:jc w:val="center"/>
              <w:rPr>
                <w:rFonts w:ascii="宋体" w:hAnsi="宋体"/>
                <w:color w:val="000000"/>
                <w:kern w:val="0"/>
                <w:sz w:val="24"/>
              </w:rPr>
            </w:pPr>
            <w:r>
              <w:rPr>
                <w:rFonts w:ascii="宋体" w:hAnsi="宋体" w:hint="eastAsia"/>
                <w:color w:val="000000"/>
                <w:kern w:val="0"/>
                <w:sz w:val="24"/>
              </w:rPr>
              <w:t>02-02</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植入式心脏起搏电极导线-心房被动MRI</w:t>
            </w:r>
          </w:p>
        </w:tc>
        <w:tc>
          <w:tcPr>
            <w:tcW w:w="1843" w:type="dxa"/>
            <w:tcBorders>
              <w:top w:val="nil"/>
              <w:left w:val="nil"/>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4574</w:t>
            </w:r>
          </w:p>
        </w:tc>
        <w:tc>
          <w:tcPr>
            <w:tcW w:w="850" w:type="dxa"/>
            <w:tcBorders>
              <w:top w:val="nil"/>
              <w:left w:val="nil"/>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根</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1630 </w:t>
            </w:r>
          </w:p>
        </w:tc>
        <w:tc>
          <w:tcPr>
            <w:tcW w:w="1559"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1630 </w:t>
            </w:r>
          </w:p>
        </w:tc>
      </w:tr>
      <w:tr w:rsidR="00EA6C11" w:rsidRPr="00EA6C11"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02-03</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植入式心脏起搏电极导线</w:t>
            </w:r>
          </w:p>
        </w:tc>
        <w:tc>
          <w:tcPr>
            <w:tcW w:w="1843" w:type="dxa"/>
            <w:tcBorders>
              <w:top w:val="nil"/>
              <w:left w:val="nil"/>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3830</w:t>
            </w:r>
          </w:p>
        </w:tc>
        <w:tc>
          <w:tcPr>
            <w:tcW w:w="850" w:type="dxa"/>
            <w:tcBorders>
              <w:top w:val="nil"/>
              <w:left w:val="nil"/>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根</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2660 </w:t>
            </w:r>
          </w:p>
        </w:tc>
        <w:tc>
          <w:tcPr>
            <w:tcW w:w="1559"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2660 </w:t>
            </w:r>
          </w:p>
        </w:tc>
      </w:tr>
      <w:tr w:rsidR="00EA6C11" w:rsidRPr="00EA6C11"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02-04</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电极传送鞘管系统(带止血阀和灌注口)</w:t>
            </w:r>
          </w:p>
        </w:tc>
        <w:tc>
          <w:tcPr>
            <w:tcW w:w="1843" w:type="dxa"/>
            <w:tcBorders>
              <w:top w:val="nil"/>
              <w:left w:val="nil"/>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HLS1008M</w:t>
            </w:r>
          </w:p>
        </w:tc>
        <w:tc>
          <w:tcPr>
            <w:tcW w:w="850" w:type="dxa"/>
            <w:tcBorders>
              <w:top w:val="nil"/>
              <w:left w:val="nil"/>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个</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341 </w:t>
            </w:r>
          </w:p>
        </w:tc>
        <w:tc>
          <w:tcPr>
            <w:tcW w:w="1559"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341 </w:t>
            </w:r>
          </w:p>
        </w:tc>
      </w:tr>
      <w:tr w:rsidR="00EA6C11" w:rsidRPr="00EA6C11"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02-05</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电极传送鞘管系统(带止血阀和灌注口)</w:t>
            </w:r>
          </w:p>
        </w:tc>
        <w:tc>
          <w:tcPr>
            <w:tcW w:w="1843" w:type="dxa"/>
            <w:tcBorders>
              <w:top w:val="nil"/>
              <w:left w:val="nil"/>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HLS2509MCN</w:t>
            </w:r>
          </w:p>
        </w:tc>
        <w:tc>
          <w:tcPr>
            <w:tcW w:w="850" w:type="dxa"/>
            <w:tcBorders>
              <w:top w:val="nil"/>
              <w:left w:val="nil"/>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个</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341 </w:t>
            </w:r>
          </w:p>
        </w:tc>
        <w:tc>
          <w:tcPr>
            <w:tcW w:w="1559"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341 </w:t>
            </w:r>
          </w:p>
        </w:tc>
      </w:tr>
      <w:tr w:rsidR="00EA6C11" w:rsidRPr="00EA6C11"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02-06</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传送导管</w:t>
            </w:r>
          </w:p>
        </w:tc>
        <w:tc>
          <w:tcPr>
            <w:tcW w:w="1843" w:type="dxa"/>
            <w:tcBorders>
              <w:top w:val="nil"/>
              <w:left w:val="nil"/>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C315HIS</w:t>
            </w:r>
          </w:p>
        </w:tc>
        <w:tc>
          <w:tcPr>
            <w:tcW w:w="850" w:type="dxa"/>
            <w:tcBorders>
              <w:top w:val="nil"/>
              <w:left w:val="nil"/>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个</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950 </w:t>
            </w:r>
          </w:p>
        </w:tc>
        <w:tc>
          <w:tcPr>
            <w:tcW w:w="1559"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950 </w:t>
            </w:r>
          </w:p>
        </w:tc>
      </w:tr>
      <w:tr w:rsidR="00EA6C11" w:rsidRPr="00EA6C11" w:rsidTr="004D7590">
        <w:trPr>
          <w:trHeight w:val="838"/>
          <w:jc w:val="center"/>
        </w:trPr>
        <w:tc>
          <w:tcPr>
            <w:tcW w:w="704" w:type="dxa"/>
            <w:vMerge/>
            <w:vAlign w:val="center"/>
          </w:tcPr>
          <w:p w:rsidR="00EA6C11" w:rsidRDefault="00EA6C11" w:rsidP="004D7590">
            <w:pPr>
              <w:autoSpaceDE w:val="0"/>
              <w:autoSpaceDN w:val="0"/>
              <w:adjustRightInd w:val="0"/>
              <w:jc w:val="center"/>
              <w:rPr>
                <w:rFonts w:ascii="宋体" w:hAnsi="宋体"/>
                <w:color w:val="000000"/>
                <w:kern w:val="0"/>
                <w:sz w:val="24"/>
              </w:rPr>
            </w:pPr>
          </w:p>
        </w:tc>
        <w:tc>
          <w:tcPr>
            <w:tcW w:w="851" w:type="dxa"/>
            <w:vAlign w:val="center"/>
          </w:tcPr>
          <w:p w:rsidR="00EA6C11" w:rsidRDefault="00EA6C11" w:rsidP="004D7590">
            <w:r>
              <w:rPr>
                <w:rFonts w:ascii="宋体" w:hAnsi="宋体" w:hint="eastAsia"/>
                <w:color w:val="000000"/>
                <w:kern w:val="0"/>
                <w:sz w:val="24"/>
              </w:rPr>
              <w:t>02-07</w:t>
            </w:r>
          </w:p>
        </w:tc>
        <w:tc>
          <w:tcPr>
            <w:tcW w:w="1984"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导管切开刀</w:t>
            </w:r>
          </w:p>
        </w:tc>
        <w:tc>
          <w:tcPr>
            <w:tcW w:w="1843" w:type="dxa"/>
            <w:tcBorders>
              <w:top w:val="nil"/>
              <w:left w:val="nil"/>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6232ADJ</w:t>
            </w:r>
          </w:p>
        </w:tc>
        <w:tc>
          <w:tcPr>
            <w:tcW w:w="850" w:type="dxa"/>
            <w:tcBorders>
              <w:top w:val="nil"/>
              <w:left w:val="nil"/>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把</w:t>
            </w:r>
          </w:p>
        </w:tc>
        <w:tc>
          <w:tcPr>
            <w:tcW w:w="1276"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300 </w:t>
            </w:r>
          </w:p>
        </w:tc>
        <w:tc>
          <w:tcPr>
            <w:tcW w:w="1559" w:type="dxa"/>
            <w:tcBorders>
              <w:top w:val="nil"/>
              <w:left w:val="single" w:sz="4" w:space="0" w:color="auto"/>
              <w:bottom w:val="single" w:sz="4" w:space="0" w:color="auto"/>
              <w:right w:val="single" w:sz="4" w:space="0" w:color="auto"/>
            </w:tcBorders>
            <w:shd w:val="clear" w:color="auto" w:fill="auto"/>
            <w:vAlign w:val="center"/>
          </w:tcPr>
          <w:p w:rsidR="00EA6C11" w:rsidRPr="00EA6C11" w:rsidRDefault="00EA6C11" w:rsidP="004D7590">
            <w:pPr>
              <w:autoSpaceDE w:val="0"/>
              <w:autoSpaceDN w:val="0"/>
              <w:adjustRightInd w:val="0"/>
              <w:spacing w:line="400" w:lineRule="exact"/>
              <w:jc w:val="center"/>
              <w:rPr>
                <w:rFonts w:ascii="宋体" w:hAnsi="宋体"/>
                <w:color w:val="000000"/>
                <w:kern w:val="0"/>
                <w:sz w:val="24"/>
              </w:rPr>
            </w:pPr>
            <w:r w:rsidRPr="00EA6C11">
              <w:rPr>
                <w:rFonts w:ascii="宋体" w:hAnsi="宋体" w:hint="eastAsia"/>
                <w:color w:val="000000"/>
                <w:kern w:val="0"/>
                <w:sz w:val="24"/>
              </w:rPr>
              <w:t xml:space="preserve">300 </w:t>
            </w:r>
          </w:p>
        </w:tc>
      </w:tr>
    </w:tbl>
    <w:p w:rsidR="002F5864" w:rsidRPr="00C176C6" w:rsidRDefault="001404B8" w:rsidP="00C176C6">
      <w:pPr>
        <w:pStyle w:val="1111"/>
        <w:ind w:right="439"/>
        <w:rPr>
          <w:b/>
          <w:sz w:val="28"/>
          <w:szCs w:val="28"/>
        </w:rPr>
      </w:pPr>
      <w:r w:rsidRPr="00C176C6">
        <w:rPr>
          <w:rFonts w:hint="eastAsia"/>
          <w:b/>
          <w:sz w:val="28"/>
          <w:szCs w:val="28"/>
        </w:rPr>
        <w:t>★二、商务要求（实质性要求）</w:t>
      </w:r>
    </w:p>
    <w:p w:rsidR="002F5864" w:rsidRDefault="001404B8">
      <w:pPr>
        <w:pStyle w:val="a0"/>
        <w:numPr>
          <w:ilvl w:val="0"/>
          <w:numId w:val="6"/>
        </w:numPr>
        <w:spacing w:beforeLines="50" w:before="241" w:afterLines="50" w:after="241" w:line="460" w:lineRule="exact"/>
      </w:pPr>
      <w:r>
        <w:rPr>
          <w:rFonts w:hint="eastAsia"/>
        </w:rPr>
        <w:t>交货期及地点</w:t>
      </w:r>
    </w:p>
    <w:p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2F5864" w:rsidRDefault="001404B8">
      <w:pPr>
        <w:pStyle w:val="a0"/>
        <w:spacing w:beforeLines="50" w:before="241" w:afterLines="50" w:after="241" w:line="460" w:lineRule="exact"/>
      </w:pPr>
      <w:r>
        <w:rPr>
          <w:rFonts w:hint="eastAsia"/>
        </w:rPr>
        <w:t>1.2 交货地点:广安市人民医院/四川大学华西医院广安医院。</w:t>
      </w:r>
    </w:p>
    <w:p w:rsidR="002F5864" w:rsidRDefault="001404B8">
      <w:pPr>
        <w:pStyle w:val="a0"/>
        <w:spacing w:beforeLines="50" w:before="241" w:afterLines="50" w:after="241" w:line="460" w:lineRule="exact"/>
      </w:pPr>
      <w:r>
        <w:rPr>
          <w:rFonts w:hint="eastAsia"/>
        </w:rPr>
        <w:t>2. 付款方式和条件</w:t>
      </w:r>
    </w:p>
    <w:p w:rsidR="002F5864" w:rsidRDefault="001404B8">
      <w:pPr>
        <w:pStyle w:val="a0"/>
        <w:spacing w:beforeLines="50" w:before="241" w:afterLines="50" w:after="241" w:line="460" w:lineRule="exact"/>
      </w:pPr>
      <w:r>
        <w:rPr>
          <w:rFonts w:hint="eastAsia"/>
        </w:rPr>
        <w:lastRenderedPageBreak/>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2F5864" w:rsidRDefault="001404B8">
      <w:pPr>
        <w:pStyle w:val="a0"/>
        <w:numPr>
          <w:ilvl w:val="0"/>
          <w:numId w:val="7"/>
        </w:numPr>
        <w:spacing w:beforeLines="50" w:before="241" w:afterLines="50" w:after="241" w:line="460" w:lineRule="exact"/>
      </w:pPr>
      <w:r>
        <w:rPr>
          <w:rFonts w:hint="eastAsia"/>
        </w:rPr>
        <w:t>验收</w:t>
      </w:r>
    </w:p>
    <w:p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2F5864" w:rsidRDefault="001404B8">
      <w:pPr>
        <w:pStyle w:val="a0"/>
        <w:spacing w:beforeLines="50" w:before="241" w:afterLines="50" w:after="241" w:line="460" w:lineRule="exact"/>
      </w:pPr>
      <w:r>
        <w:rPr>
          <w:rFonts w:hint="eastAsia"/>
        </w:rPr>
        <w:t>3.5 验收合格之前，医用耗材毁损灭失的风险由中标人承担。</w:t>
      </w:r>
    </w:p>
    <w:p w:rsidR="002F5864" w:rsidRDefault="001404B8">
      <w:pPr>
        <w:pStyle w:val="a0"/>
        <w:spacing w:beforeLines="50" w:before="241" w:afterLines="50" w:after="241" w:line="460" w:lineRule="exact"/>
      </w:pPr>
      <w:r>
        <w:rPr>
          <w:rFonts w:hint="eastAsia"/>
        </w:rPr>
        <w:t>4. 违约责任：</w:t>
      </w:r>
    </w:p>
    <w:p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2F5864" w:rsidRDefault="001404B8">
      <w:pPr>
        <w:pStyle w:val="a0"/>
        <w:spacing w:beforeLines="50" w:before="241" w:afterLines="50" w:after="241" w:line="460" w:lineRule="exact"/>
      </w:pPr>
      <w:r>
        <w:rPr>
          <w:rFonts w:hint="eastAsia"/>
        </w:rPr>
        <w:lastRenderedPageBreak/>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2F5864" w:rsidRDefault="001404B8">
      <w:pPr>
        <w:pStyle w:val="a0"/>
        <w:spacing w:beforeLines="50" w:before="241" w:afterLines="50" w:after="241" w:line="460" w:lineRule="exact"/>
      </w:pPr>
      <w:r>
        <w:rPr>
          <w:rFonts w:hint="eastAsia"/>
        </w:rPr>
        <w:t>5.解决争议的方法：</w:t>
      </w:r>
    </w:p>
    <w:p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2F5864" w:rsidRDefault="001404B8">
      <w:pPr>
        <w:pStyle w:val="a0"/>
        <w:spacing w:beforeLines="50" w:before="241" w:afterLines="50" w:after="241" w:line="460" w:lineRule="exact"/>
      </w:pPr>
      <w:r>
        <w:rPr>
          <w:rFonts w:hint="eastAsia"/>
        </w:rPr>
        <w:t>6 其他要求：</w:t>
      </w:r>
    </w:p>
    <w:p w:rsidR="002F5864" w:rsidRDefault="001404B8">
      <w:pPr>
        <w:pStyle w:val="a0"/>
        <w:spacing w:beforeLines="50" w:before="241" w:afterLines="50" w:after="241" w:line="460" w:lineRule="exact"/>
      </w:pPr>
      <w:r>
        <w:rPr>
          <w:rFonts w:hint="eastAsia"/>
        </w:rPr>
        <w:t>6.1 采购合同签订时间：供应商成交后，自成交通知书发出之日起30日内与采购单位签订采购合同。</w:t>
      </w:r>
    </w:p>
    <w:p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rsidR="002D36FB" w:rsidRDefault="001404B8">
      <w:pPr>
        <w:pStyle w:val="a0"/>
        <w:spacing w:beforeLines="50" w:before="241" w:afterLines="50" w:after="241" w:line="460" w:lineRule="exact"/>
      </w:pPr>
      <w:r>
        <w:rPr>
          <w:rFonts w:hint="eastAsia"/>
        </w:rPr>
        <w:lastRenderedPageBreak/>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rsidR="002F5864" w:rsidRDefault="002D36FB" w:rsidP="002D36FB">
      <w:pPr>
        <w:pStyle w:val="a0"/>
      </w:pPr>
      <w:r>
        <w:br w:type="page"/>
      </w:r>
    </w:p>
    <w:p w:rsidR="006656F8" w:rsidRPr="006656F8" w:rsidRDefault="006656F8" w:rsidP="006656F8">
      <w:pPr>
        <w:tabs>
          <w:tab w:val="left" w:pos="1134"/>
        </w:tabs>
        <w:adjustRightInd w:val="0"/>
        <w:spacing w:before="60" w:after="60" w:line="400" w:lineRule="atLeast"/>
        <w:ind w:rightChars="200" w:right="439"/>
        <w:textAlignment w:val="baseline"/>
        <w:rPr>
          <w:rFonts w:ascii="Arial" w:hAnsi="Arial"/>
          <w:b/>
          <w:kern w:val="0"/>
          <w:sz w:val="28"/>
          <w:szCs w:val="28"/>
        </w:rPr>
      </w:pPr>
      <w:r w:rsidRPr="006656F8">
        <w:rPr>
          <w:rFonts w:ascii="Arial" w:hAnsi="Arial" w:hint="eastAsia"/>
          <w:b/>
          <w:kern w:val="0"/>
          <w:sz w:val="28"/>
          <w:szCs w:val="28"/>
        </w:rPr>
        <w:lastRenderedPageBreak/>
        <w:t>★三、技术要求（实质性要求）</w:t>
      </w:r>
    </w:p>
    <w:p w:rsidR="002B244B" w:rsidRPr="0042406A" w:rsidRDefault="0042406A" w:rsidP="0042406A">
      <w:pPr>
        <w:tabs>
          <w:tab w:val="left" w:pos="567"/>
        </w:tabs>
        <w:adjustRightInd w:val="0"/>
        <w:snapToGrid w:val="0"/>
        <w:spacing w:line="460" w:lineRule="exact"/>
        <w:ind w:firstLineChars="200" w:firstLine="499"/>
        <w:rPr>
          <w:rFonts w:ascii="宋体" w:hAnsi="宋体" w:cs="宋体"/>
          <w:sz w:val="24"/>
        </w:rPr>
      </w:pPr>
      <w:r w:rsidRPr="0042406A">
        <w:rPr>
          <w:rFonts w:ascii="宋体" w:hAnsi="宋体" w:cs="宋体"/>
          <w:sz w:val="24"/>
        </w:rPr>
        <w:t>01</w:t>
      </w:r>
      <w:r w:rsidRPr="0042406A">
        <w:rPr>
          <w:rFonts w:ascii="宋体" w:hAnsi="宋体" w:cs="宋体" w:hint="eastAsia"/>
          <w:sz w:val="24"/>
        </w:rPr>
        <w:t>包:能</w:t>
      </w:r>
      <w:r w:rsidRPr="0042406A">
        <w:rPr>
          <w:rFonts w:ascii="宋体" w:hAnsi="宋体" w:cs="宋体"/>
          <w:sz w:val="24"/>
        </w:rPr>
        <w:t>配合医院借用的射频消融系统(C4C6981)</w:t>
      </w:r>
      <w:r w:rsidRPr="0042406A">
        <w:rPr>
          <w:rFonts w:ascii="宋体" w:hAnsi="宋体" w:cs="宋体" w:hint="eastAsia"/>
          <w:sz w:val="24"/>
        </w:rPr>
        <w:t>和</w:t>
      </w:r>
      <w:r w:rsidRPr="0042406A">
        <w:rPr>
          <w:rFonts w:ascii="宋体" w:hAnsi="宋体" w:cs="宋体"/>
          <w:sz w:val="24"/>
        </w:rPr>
        <w:t>电生理导航系统</w:t>
      </w:r>
      <w:r w:rsidRPr="0042406A">
        <w:rPr>
          <w:rFonts w:ascii="宋体" w:hAnsi="宋体" w:cs="宋体" w:hint="eastAsia"/>
          <w:sz w:val="24"/>
        </w:rPr>
        <w:t>CART03(6067816)使用</w:t>
      </w:r>
      <w:r w:rsidRPr="0042406A">
        <w:rPr>
          <w:rFonts w:ascii="宋体" w:hAnsi="宋体" w:cs="宋体"/>
          <w:sz w:val="24"/>
        </w:rPr>
        <w:t>。</w:t>
      </w:r>
    </w:p>
    <w:p w:rsidR="0042406A" w:rsidRPr="0042406A" w:rsidRDefault="0042406A" w:rsidP="0042406A">
      <w:pPr>
        <w:tabs>
          <w:tab w:val="left" w:pos="567"/>
        </w:tabs>
        <w:adjustRightInd w:val="0"/>
        <w:snapToGrid w:val="0"/>
        <w:spacing w:line="460" w:lineRule="exact"/>
        <w:ind w:firstLineChars="200" w:firstLine="499"/>
        <w:rPr>
          <w:rFonts w:ascii="宋体" w:hAnsi="宋体"/>
          <w:sz w:val="24"/>
        </w:rPr>
      </w:pPr>
      <w:r w:rsidRPr="0042406A">
        <w:rPr>
          <w:rFonts w:ascii="宋体" w:hAnsi="宋体" w:hint="eastAsia"/>
          <w:sz w:val="24"/>
        </w:rPr>
        <w:t>02包</w:t>
      </w:r>
      <w:r w:rsidRPr="0042406A">
        <w:rPr>
          <w:rFonts w:ascii="宋体" w:hAnsi="宋体"/>
          <w:sz w:val="24"/>
        </w:rPr>
        <w:t>：和起搏器配套使用。</w:t>
      </w:r>
    </w:p>
    <w:p w:rsidR="002B244B" w:rsidRPr="002B244B" w:rsidRDefault="002B244B" w:rsidP="002B244B">
      <w:pPr>
        <w:pStyle w:val="a0"/>
      </w:pPr>
    </w:p>
    <w:p w:rsidR="006656F8" w:rsidRDefault="006656F8" w:rsidP="006656F8">
      <w:pPr>
        <w:pStyle w:val="a0"/>
      </w:pPr>
      <w:r>
        <w:br w:type="page"/>
      </w:r>
    </w:p>
    <w:p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Default="001404B8">
            <w:pPr>
              <w:jc w:val="center"/>
              <w:rPr>
                <w:b/>
                <w:color w:val="FF0000"/>
                <w:sz w:val="24"/>
              </w:rPr>
            </w:pPr>
            <w:r>
              <w:rPr>
                <w:rFonts w:hint="eastAsia"/>
                <w:b/>
                <w:color w:val="FF0000"/>
                <w:sz w:val="24"/>
              </w:rPr>
              <w:t>序号</w:t>
            </w:r>
          </w:p>
        </w:tc>
        <w:tc>
          <w:tcPr>
            <w:tcW w:w="7117" w:type="dxa"/>
            <w:vMerge w:val="restart"/>
            <w:vAlign w:val="center"/>
          </w:tcPr>
          <w:p w:rsidR="002F5864" w:rsidRDefault="001404B8">
            <w:pPr>
              <w:jc w:val="center"/>
              <w:rPr>
                <w:b/>
                <w:color w:val="FF0000"/>
                <w:sz w:val="24"/>
              </w:rPr>
            </w:pPr>
            <w:r>
              <w:rPr>
                <w:rFonts w:hint="eastAsia"/>
                <w:b/>
                <w:color w:val="FF0000"/>
                <w:sz w:val="24"/>
              </w:rPr>
              <w:t>资格审查内容</w:t>
            </w:r>
          </w:p>
        </w:tc>
        <w:tc>
          <w:tcPr>
            <w:tcW w:w="1842" w:type="dxa"/>
            <w:gridSpan w:val="2"/>
            <w:vAlign w:val="center"/>
          </w:tcPr>
          <w:p w:rsidR="002F5864" w:rsidRDefault="001404B8">
            <w:pPr>
              <w:jc w:val="center"/>
              <w:rPr>
                <w:b/>
                <w:color w:val="FF0000"/>
                <w:sz w:val="24"/>
              </w:rPr>
            </w:pPr>
            <w:r>
              <w:rPr>
                <w:rFonts w:hint="eastAsia"/>
                <w:b/>
                <w:color w:val="FF0000"/>
                <w:sz w:val="24"/>
              </w:rPr>
              <w:t>审查情况</w:t>
            </w:r>
          </w:p>
        </w:tc>
      </w:tr>
      <w:tr w:rsidR="002F5864">
        <w:trPr>
          <w:jc w:val="center"/>
        </w:trPr>
        <w:tc>
          <w:tcPr>
            <w:tcW w:w="675" w:type="dxa"/>
            <w:vMerge/>
            <w:vAlign w:val="center"/>
          </w:tcPr>
          <w:p w:rsidR="002F5864" w:rsidRDefault="002F5864">
            <w:pPr>
              <w:jc w:val="center"/>
              <w:rPr>
                <w:b/>
                <w:color w:val="FF0000"/>
                <w:sz w:val="24"/>
              </w:rPr>
            </w:pPr>
          </w:p>
        </w:tc>
        <w:tc>
          <w:tcPr>
            <w:tcW w:w="7117" w:type="dxa"/>
            <w:vMerge/>
            <w:vAlign w:val="center"/>
          </w:tcPr>
          <w:p w:rsidR="002F5864" w:rsidRDefault="002F5864">
            <w:pPr>
              <w:jc w:val="center"/>
              <w:rPr>
                <w:b/>
                <w:color w:val="FF0000"/>
                <w:sz w:val="24"/>
              </w:rPr>
            </w:pPr>
          </w:p>
        </w:tc>
        <w:tc>
          <w:tcPr>
            <w:tcW w:w="850" w:type="dxa"/>
            <w:vAlign w:val="center"/>
          </w:tcPr>
          <w:p w:rsidR="002F5864" w:rsidRDefault="001404B8">
            <w:pPr>
              <w:jc w:val="center"/>
              <w:rPr>
                <w:b/>
                <w:color w:val="FF0000"/>
                <w:sz w:val="24"/>
              </w:rPr>
            </w:pPr>
            <w:r>
              <w:rPr>
                <w:rFonts w:hint="eastAsia"/>
                <w:b/>
                <w:color w:val="FF0000"/>
                <w:sz w:val="24"/>
              </w:rPr>
              <w:t>通过</w:t>
            </w:r>
          </w:p>
        </w:tc>
        <w:tc>
          <w:tcPr>
            <w:tcW w:w="992" w:type="dxa"/>
            <w:vAlign w:val="center"/>
          </w:tcPr>
          <w:p w:rsidR="002F5864" w:rsidRDefault="001404B8">
            <w:pPr>
              <w:jc w:val="center"/>
              <w:rPr>
                <w:b/>
                <w:color w:val="FF0000"/>
                <w:sz w:val="24"/>
              </w:rPr>
            </w:pPr>
            <w:r>
              <w:rPr>
                <w:rFonts w:hint="eastAsia"/>
                <w:b/>
                <w:color w:val="FF0000"/>
                <w:sz w:val="24"/>
              </w:rPr>
              <w:t>不通过</w:t>
            </w: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1</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医疗器械经营企业营业执照：提供“统一社会信用代码营业执照”；未换证的提供“营业执照、税务登记证、组织机构代码证或三证合一的营业执照”</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2</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bCs/>
                <w:color w:val="FF0000"/>
                <w:kern w:val="0"/>
                <w:sz w:val="24"/>
              </w:rPr>
              <w:t>经营该产品的经营许可/经营备案证明材料（注：①在有效期内；②复印件加盖公章）</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3</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具有良好的商业信誉和健全的财务会计制度的证明材料（须提供承诺函原件，具体格式详见第三章格式一）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4</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具有依法缴纳税收和社会保障资金的良好记录（须提供承诺函原件，具体格式详见第三章格式一）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5</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具备履行合同所必需的专业技术能力的证明材料（须提供承诺函原件，具体格式详见第三章格式一）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6</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参加本次采购活动前三年内，采购申请人在经营活动中没有重大违法记录（须提供承诺函原件，具体格式详见第三章格式一）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7</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宋体" w:hAnsi="宋体" w:hint="eastAsia"/>
                <w:bCs/>
                <w:color w:val="FF0000"/>
                <w:kern w:val="0"/>
                <w:sz w:val="24"/>
              </w:rPr>
              <w:t>法定代表人/单位负责人身份证明材料复印件</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8</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9</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售后服务承诺书</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w:t>
            </w:r>
            <w:r>
              <w:rPr>
                <w:rFonts w:asciiTheme="minorEastAsia" w:eastAsiaTheme="minorEastAsia" w:hAnsiTheme="minorEastAsia" w:cstheme="minorEastAsia"/>
                <w:color w:val="FF0000"/>
                <w:sz w:val="24"/>
              </w:rPr>
              <w:t>0</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生产厂家授权</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w:t>
            </w:r>
            <w:r>
              <w:rPr>
                <w:rFonts w:asciiTheme="minorEastAsia" w:eastAsiaTheme="minorEastAsia" w:hAnsiTheme="minorEastAsia" w:cstheme="minorEastAsia"/>
                <w:color w:val="FF0000"/>
                <w:sz w:val="24"/>
              </w:rPr>
              <w:t>1</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医疗器械生产企业营业执照</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12</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医疗器械生产企业许可证</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13</w:t>
            </w:r>
          </w:p>
        </w:tc>
        <w:tc>
          <w:tcPr>
            <w:tcW w:w="7117" w:type="dxa"/>
            <w:vAlign w:val="center"/>
          </w:tcPr>
          <w:p w:rsidR="002F5864" w:rsidRDefault="001404B8" w:rsidP="003A328B">
            <w:pPr>
              <w:rPr>
                <w:rFonts w:ascii="宋体" w:hAnsi="宋体"/>
                <w:bCs/>
                <w:color w:val="FF0000"/>
                <w:kern w:val="0"/>
                <w:sz w:val="24"/>
              </w:rPr>
            </w:pPr>
            <w:r>
              <w:rPr>
                <w:rFonts w:ascii="宋体" w:hAnsi="宋体" w:hint="eastAsia"/>
                <w:bCs/>
                <w:color w:val="FF0000"/>
                <w:kern w:val="0"/>
                <w:sz w:val="24"/>
              </w:rPr>
              <w:t>医疗器械注册证及附件（医疗器械注册登记表）或备案凭证（注：①在有效期内；②复印件加盖公章。）</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lastRenderedPageBreak/>
              <w:t>14</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产品说明书</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15</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属于国家医疗保障局发布的《医保医用耗材分类与代码》目录，且具有医疗器械注册证的全部医用耗材（不含一类医疗器械），均挂网采购（提供截图）；提供产品在四川省药械集中采购及医药价格监管平台中的产品ID和医保耗材代码（提供截图）</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9634" w:type="dxa"/>
            <w:gridSpan w:val="4"/>
            <w:vAlign w:val="center"/>
          </w:tcPr>
          <w:p w:rsidR="002F5864" w:rsidRDefault="001404B8">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2F5864" w:rsidRDefault="001404B8">
            <w:pPr>
              <w:numPr>
                <w:ilvl w:val="0"/>
                <w:numId w:val="8"/>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Default="001404B8">
            <w:pPr>
              <w:pStyle w:val="a0"/>
              <w:spacing w:line="240" w:lineRule="auto"/>
            </w:pPr>
            <w:r>
              <w:rPr>
                <w:rFonts w:cs="宋体" w:hint="eastAsia"/>
              </w:rPr>
              <w:t>3、上表中序号3、序号4、序号5、序号6等内容，报名供应商可只提供承诺函，但需对承诺函的真实性负责。</w:t>
            </w:r>
          </w:p>
        </w:tc>
      </w:tr>
    </w:tbl>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Default="001404B8">
            <w:pPr>
              <w:jc w:val="center"/>
              <w:rPr>
                <w:b/>
                <w:color w:val="FF0000"/>
                <w:sz w:val="24"/>
              </w:rPr>
            </w:pPr>
            <w:r>
              <w:rPr>
                <w:rFonts w:hint="eastAsia"/>
                <w:b/>
                <w:color w:val="FF0000"/>
                <w:sz w:val="24"/>
              </w:rPr>
              <w:t>序号</w:t>
            </w:r>
          </w:p>
        </w:tc>
        <w:tc>
          <w:tcPr>
            <w:tcW w:w="7117" w:type="dxa"/>
            <w:vMerge w:val="restart"/>
            <w:vAlign w:val="center"/>
          </w:tcPr>
          <w:p w:rsidR="002F5864" w:rsidRDefault="001404B8">
            <w:pPr>
              <w:jc w:val="center"/>
              <w:rPr>
                <w:b/>
                <w:color w:val="FF0000"/>
                <w:sz w:val="24"/>
              </w:rPr>
            </w:pPr>
            <w:r>
              <w:rPr>
                <w:rFonts w:hint="eastAsia"/>
                <w:b/>
                <w:color w:val="FF0000"/>
                <w:sz w:val="24"/>
              </w:rPr>
              <w:t>符合性审查内容</w:t>
            </w:r>
          </w:p>
        </w:tc>
        <w:tc>
          <w:tcPr>
            <w:tcW w:w="1842" w:type="dxa"/>
            <w:gridSpan w:val="2"/>
            <w:vAlign w:val="center"/>
          </w:tcPr>
          <w:p w:rsidR="002F5864" w:rsidRDefault="001404B8">
            <w:pPr>
              <w:jc w:val="center"/>
              <w:rPr>
                <w:b/>
                <w:color w:val="FF0000"/>
                <w:sz w:val="24"/>
              </w:rPr>
            </w:pPr>
            <w:r>
              <w:rPr>
                <w:rFonts w:hint="eastAsia"/>
                <w:b/>
                <w:color w:val="FF0000"/>
                <w:sz w:val="24"/>
              </w:rPr>
              <w:t>审查情况</w:t>
            </w:r>
          </w:p>
        </w:tc>
      </w:tr>
      <w:tr w:rsidR="002F5864">
        <w:trPr>
          <w:jc w:val="center"/>
        </w:trPr>
        <w:tc>
          <w:tcPr>
            <w:tcW w:w="675" w:type="dxa"/>
            <w:vMerge/>
            <w:vAlign w:val="center"/>
          </w:tcPr>
          <w:p w:rsidR="002F5864" w:rsidRDefault="002F5864">
            <w:pPr>
              <w:jc w:val="center"/>
              <w:rPr>
                <w:b/>
                <w:color w:val="FF0000"/>
                <w:sz w:val="24"/>
              </w:rPr>
            </w:pPr>
          </w:p>
        </w:tc>
        <w:tc>
          <w:tcPr>
            <w:tcW w:w="7117" w:type="dxa"/>
            <w:vMerge/>
            <w:vAlign w:val="center"/>
          </w:tcPr>
          <w:p w:rsidR="002F5864" w:rsidRDefault="002F5864">
            <w:pPr>
              <w:jc w:val="center"/>
              <w:rPr>
                <w:b/>
                <w:color w:val="FF0000"/>
                <w:sz w:val="24"/>
              </w:rPr>
            </w:pPr>
          </w:p>
        </w:tc>
        <w:tc>
          <w:tcPr>
            <w:tcW w:w="850" w:type="dxa"/>
            <w:vAlign w:val="center"/>
          </w:tcPr>
          <w:p w:rsidR="002F5864" w:rsidRDefault="001404B8">
            <w:pPr>
              <w:jc w:val="center"/>
              <w:rPr>
                <w:b/>
                <w:color w:val="FF0000"/>
                <w:sz w:val="24"/>
              </w:rPr>
            </w:pPr>
            <w:r>
              <w:rPr>
                <w:rFonts w:hint="eastAsia"/>
                <w:b/>
                <w:color w:val="FF0000"/>
                <w:sz w:val="24"/>
              </w:rPr>
              <w:t>通过</w:t>
            </w:r>
          </w:p>
        </w:tc>
        <w:tc>
          <w:tcPr>
            <w:tcW w:w="992" w:type="dxa"/>
            <w:vAlign w:val="center"/>
          </w:tcPr>
          <w:p w:rsidR="002F5864" w:rsidRDefault="001404B8">
            <w:pPr>
              <w:jc w:val="center"/>
              <w:rPr>
                <w:b/>
                <w:color w:val="FF0000"/>
                <w:sz w:val="24"/>
              </w:rPr>
            </w:pPr>
            <w:r>
              <w:rPr>
                <w:rFonts w:hint="eastAsia"/>
                <w:b/>
                <w:color w:val="FF0000"/>
                <w:sz w:val="24"/>
              </w:rPr>
              <w:t>不通过</w:t>
            </w: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1</w:t>
            </w:r>
          </w:p>
        </w:tc>
        <w:tc>
          <w:tcPr>
            <w:tcW w:w="7117" w:type="dxa"/>
            <w:vAlign w:val="center"/>
          </w:tcPr>
          <w:p w:rsidR="002F5864" w:rsidRDefault="001404B8">
            <w:pPr>
              <w:rPr>
                <w:color w:val="FF0000"/>
                <w:sz w:val="24"/>
              </w:rPr>
            </w:pPr>
            <w:r>
              <w:rPr>
                <w:rFonts w:hint="eastAsia"/>
                <w:color w:val="FF0000"/>
                <w:sz w:val="24"/>
              </w:rPr>
              <w:t>采购申请文件正副本数量是否符合采购文件规定</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2</w:t>
            </w:r>
          </w:p>
        </w:tc>
        <w:tc>
          <w:tcPr>
            <w:tcW w:w="7117" w:type="dxa"/>
            <w:vAlign w:val="center"/>
          </w:tcPr>
          <w:p w:rsidR="002F5864" w:rsidRDefault="001404B8">
            <w:pPr>
              <w:spacing w:line="280" w:lineRule="atLeast"/>
              <w:rPr>
                <w:color w:val="FF0000"/>
                <w:sz w:val="24"/>
              </w:rPr>
            </w:pPr>
            <w:r>
              <w:rPr>
                <w:rFonts w:hint="eastAsia"/>
                <w:color w:val="FF0000"/>
                <w:sz w:val="24"/>
              </w:rPr>
              <w:t>采购申请文件组成明显不符合采购文件的规定要求，影响评审委员会评判的</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3</w:t>
            </w:r>
          </w:p>
        </w:tc>
        <w:tc>
          <w:tcPr>
            <w:tcW w:w="7117" w:type="dxa"/>
            <w:vAlign w:val="center"/>
          </w:tcPr>
          <w:p w:rsidR="002F5864" w:rsidRDefault="001404B8">
            <w:pPr>
              <w:rPr>
                <w:color w:val="FF0000"/>
                <w:sz w:val="24"/>
              </w:rPr>
            </w:pPr>
            <w:r>
              <w:rPr>
                <w:rFonts w:hint="eastAsia"/>
                <w:color w:val="FF0000"/>
                <w:sz w:val="24"/>
              </w:rPr>
              <w:t>采购报价不符合采购文件规定的限价或其他报价规定的</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4</w:t>
            </w:r>
          </w:p>
        </w:tc>
        <w:tc>
          <w:tcPr>
            <w:tcW w:w="7117" w:type="dxa"/>
            <w:vAlign w:val="center"/>
          </w:tcPr>
          <w:p w:rsidR="002F5864" w:rsidRDefault="001404B8">
            <w:pPr>
              <w:rPr>
                <w:color w:val="FF0000"/>
                <w:sz w:val="24"/>
              </w:rPr>
            </w:pPr>
            <w:r>
              <w:rPr>
                <w:rFonts w:hint="eastAsia"/>
                <w:color w:val="FF0000"/>
                <w:sz w:val="24"/>
              </w:rPr>
              <w:t>采购申请文件签署、盖章是否符合采购文件规定（本章</w:t>
            </w:r>
            <w:r>
              <w:rPr>
                <w:rFonts w:hint="eastAsia"/>
                <w:color w:val="FF0000"/>
                <w:sz w:val="24"/>
              </w:rPr>
              <w:t>3.</w:t>
            </w:r>
            <w:r>
              <w:rPr>
                <w:color w:val="FF0000"/>
                <w:sz w:val="24"/>
              </w:rPr>
              <w:t>1.3</w:t>
            </w:r>
            <w:r>
              <w:rPr>
                <w:rFonts w:hint="eastAsia"/>
                <w:color w:val="FF0000"/>
                <w:sz w:val="24"/>
              </w:rPr>
              <w:t>规定的例外情形除外）</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5</w:t>
            </w:r>
          </w:p>
        </w:tc>
        <w:tc>
          <w:tcPr>
            <w:tcW w:w="7117" w:type="dxa"/>
            <w:vAlign w:val="center"/>
          </w:tcPr>
          <w:p w:rsidR="002F5864" w:rsidRDefault="001404B8">
            <w:pPr>
              <w:rPr>
                <w:color w:val="FF0000"/>
                <w:sz w:val="24"/>
              </w:rPr>
            </w:pPr>
            <w:r>
              <w:rPr>
                <w:rFonts w:hint="eastAsia"/>
                <w:color w:val="FF0000"/>
                <w:sz w:val="24"/>
              </w:rPr>
              <w:t>采购申请文件是否完全满足本项目的实质性要求</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lastRenderedPageBreak/>
              <w:t>6</w:t>
            </w:r>
          </w:p>
        </w:tc>
        <w:tc>
          <w:tcPr>
            <w:tcW w:w="7117" w:type="dxa"/>
            <w:vAlign w:val="center"/>
          </w:tcPr>
          <w:p w:rsidR="002F5864" w:rsidRDefault="001404B8">
            <w:pPr>
              <w:rPr>
                <w:color w:val="FF0000"/>
                <w:sz w:val="24"/>
              </w:rPr>
            </w:pPr>
            <w:r>
              <w:rPr>
                <w:rFonts w:hint="eastAsia"/>
                <w:color w:val="FF0000"/>
                <w:sz w:val="24"/>
              </w:rPr>
              <w:t>采购文件规定的其它无效情形</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bl>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2F5864" w:rsidRDefault="001404B8">
      <w:pPr>
        <w:tabs>
          <w:tab w:val="left" w:pos="720"/>
        </w:tabs>
        <w:spacing w:beforeLines="50" w:before="241" w:afterLines="50" w:after="241" w:line="460" w:lineRule="exact"/>
        <w:ind w:firstLineChars="200" w:firstLine="499"/>
        <w:rPr>
          <w:rFonts w:hAnsi="宋体"/>
          <w:color w:val="FF0000"/>
          <w:sz w:val="24"/>
        </w:rPr>
      </w:pPr>
      <w:r>
        <w:rPr>
          <w:rFonts w:ascii="宋体" w:hAnsi="宋体" w:cs="宋体" w:hint="eastAsia"/>
          <w:color w:val="FF0000"/>
          <w:sz w:val="24"/>
        </w:rPr>
        <w:t xml:space="preserve">3.4 </w:t>
      </w:r>
      <w:r>
        <w:rPr>
          <w:rFonts w:hAnsi="宋体" w:hint="eastAsia"/>
          <w:color w:val="FF0000"/>
          <w:sz w:val="24"/>
        </w:rPr>
        <w:t>推荐候选申请人</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2F5864" w:rsidRPr="00C409EE" w:rsidRDefault="001404B8" w:rsidP="00C409EE">
      <w:pPr>
        <w:pStyle w:val="1111"/>
        <w:ind w:right="439"/>
        <w:jc w:val="center"/>
        <w:rPr>
          <w:rFonts w:ascii="黑体" w:eastAsia="黑体" w:hAnsi="黑体"/>
          <w:b/>
        </w:rPr>
      </w:pPr>
      <w:bookmarkStart w:id="59" w:name="_Toc217446103"/>
      <w:r w:rsidRPr="00C409EE">
        <w:rPr>
          <w:rFonts w:ascii="黑体" w:eastAsia="黑体" w:hAnsi="黑体" w:hint="eastAsia"/>
          <w:b/>
        </w:rPr>
        <w:t>（四）评审细则及标准</w:t>
      </w:r>
      <w:bookmarkEnd w:id="59"/>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 xml:space="preserve">4.2 </w:t>
      </w:r>
      <w:r>
        <w:rPr>
          <w:rFonts w:hAnsi="宋体" w:hint="eastAsia"/>
          <w:sz w:val="24"/>
        </w:rPr>
        <w:t>综合评分明细表</w:t>
      </w:r>
      <w:bookmarkStart w:id="60" w:name="_Toc217446060"/>
    </w:p>
    <w:tbl>
      <w:tblPr>
        <w:tblStyle w:val="aff3"/>
        <w:tblW w:w="10065" w:type="dxa"/>
        <w:tblInd w:w="-147" w:type="dxa"/>
        <w:tblLook w:val="04A0" w:firstRow="1" w:lastRow="0" w:firstColumn="1" w:lastColumn="0" w:noHBand="0" w:noVBand="1"/>
      </w:tblPr>
      <w:tblGrid>
        <w:gridCol w:w="851"/>
        <w:gridCol w:w="1134"/>
        <w:gridCol w:w="992"/>
        <w:gridCol w:w="4678"/>
        <w:gridCol w:w="2410"/>
      </w:tblGrid>
      <w:tr w:rsidR="00F11934" w:rsidRPr="00F11934" w:rsidTr="00F11934">
        <w:trPr>
          <w:trHeight w:val="945"/>
        </w:trPr>
        <w:tc>
          <w:tcPr>
            <w:tcW w:w="851"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序号</w:t>
            </w:r>
          </w:p>
        </w:tc>
        <w:tc>
          <w:tcPr>
            <w:tcW w:w="1134"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评分因素及权重</w:t>
            </w:r>
          </w:p>
        </w:tc>
        <w:tc>
          <w:tcPr>
            <w:tcW w:w="992"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分　值</w:t>
            </w:r>
          </w:p>
        </w:tc>
        <w:tc>
          <w:tcPr>
            <w:tcW w:w="4678"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评分标准</w:t>
            </w:r>
          </w:p>
        </w:tc>
        <w:tc>
          <w:tcPr>
            <w:tcW w:w="2410"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说明</w:t>
            </w:r>
          </w:p>
        </w:tc>
      </w:tr>
      <w:tr w:rsidR="00F11934" w:rsidRPr="00F11934" w:rsidTr="00F11934">
        <w:trPr>
          <w:trHeight w:val="1170"/>
        </w:trPr>
        <w:tc>
          <w:tcPr>
            <w:tcW w:w="851" w:type="dxa"/>
            <w:hideMark/>
          </w:tcPr>
          <w:p w:rsidR="00F11934" w:rsidRPr="00F11934" w:rsidRDefault="00F11934" w:rsidP="00F11934">
            <w:pPr>
              <w:pStyle w:val="a0"/>
              <w:spacing w:line="240" w:lineRule="auto"/>
            </w:pPr>
            <w:r w:rsidRPr="00F11934">
              <w:rPr>
                <w:rFonts w:hint="eastAsia"/>
              </w:rPr>
              <w:t>1</w:t>
            </w:r>
          </w:p>
        </w:tc>
        <w:tc>
          <w:tcPr>
            <w:tcW w:w="1134" w:type="dxa"/>
            <w:hideMark/>
          </w:tcPr>
          <w:p w:rsidR="00F11934" w:rsidRPr="00F11934" w:rsidRDefault="00F11934" w:rsidP="0042406A">
            <w:pPr>
              <w:pStyle w:val="a0"/>
              <w:spacing w:line="240" w:lineRule="auto"/>
            </w:pPr>
            <w:r w:rsidRPr="00F11934">
              <w:rPr>
                <w:rFonts w:hint="eastAsia"/>
              </w:rPr>
              <w:t>报价</w:t>
            </w:r>
            <w:r w:rsidR="0042406A">
              <w:t>4</w:t>
            </w:r>
            <w:r w:rsidRPr="00F11934">
              <w:rPr>
                <w:rFonts w:hint="eastAsia"/>
              </w:rPr>
              <w:t>0%</w:t>
            </w:r>
          </w:p>
        </w:tc>
        <w:tc>
          <w:tcPr>
            <w:tcW w:w="992" w:type="dxa"/>
            <w:hideMark/>
          </w:tcPr>
          <w:p w:rsidR="00F11934" w:rsidRPr="00F11934" w:rsidRDefault="0042406A" w:rsidP="00F11934">
            <w:pPr>
              <w:pStyle w:val="a0"/>
              <w:spacing w:line="240" w:lineRule="auto"/>
            </w:pPr>
            <w:r>
              <w:t>4</w:t>
            </w:r>
            <w:r w:rsidR="00F11934" w:rsidRPr="00F11934">
              <w:rPr>
                <w:rFonts w:hint="eastAsia"/>
              </w:rPr>
              <w:t>0</w:t>
            </w:r>
          </w:p>
        </w:tc>
        <w:tc>
          <w:tcPr>
            <w:tcW w:w="4678" w:type="dxa"/>
            <w:hideMark/>
          </w:tcPr>
          <w:p w:rsidR="00F11934" w:rsidRPr="00F11934" w:rsidRDefault="00F11934" w:rsidP="0042406A">
            <w:pPr>
              <w:pStyle w:val="a0"/>
              <w:spacing w:line="240" w:lineRule="auto"/>
            </w:pPr>
            <w:r w:rsidRPr="00F11934">
              <w:rPr>
                <w:rFonts w:hint="eastAsia"/>
              </w:rPr>
              <w:t xml:space="preserve">满足公开采购文件要求且单价汇总价格最低的报价为基准价，其价格分为满分。其他供应商的价格分统一按照下列公式计算：报价得分=(基准价／报价)* </w:t>
            </w:r>
            <w:r w:rsidR="0042406A">
              <w:t>4</w:t>
            </w:r>
            <w:r w:rsidRPr="00F11934">
              <w:rPr>
                <w:rFonts w:hint="eastAsia"/>
              </w:rPr>
              <w:t>0%*100</w:t>
            </w:r>
            <w:r w:rsidR="0042406A" w:rsidRPr="00F11934">
              <w:t xml:space="preserve"> </w:t>
            </w:r>
          </w:p>
        </w:tc>
        <w:tc>
          <w:tcPr>
            <w:tcW w:w="2410" w:type="dxa"/>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1485"/>
        </w:trPr>
        <w:tc>
          <w:tcPr>
            <w:tcW w:w="851" w:type="dxa"/>
            <w:hideMark/>
          </w:tcPr>
          <w:p w:rsidR="00F11934" w:rsidRPr="00F11934" w:rsidRDefault="00F11934" w:rsidP="00F11934">
            <w:pPr>
              <w:pStyle w:val="a0"/>
              <w:spacing w:line="240" w:lineRule="auto"/>
            </w:pPr>
            <w:r w:rsidRPr="00F11934">
              <w:rPr>
                <w:rFonts w:hint="eastAsia"/>
              </w:rPr>
              <w:t>2</w:t>
            </w:r>
          </w:p>
        </w:tc>
        <w:tc>
          <w:tcPr>
            <w:tcW w:w="1134" w:type="dxa"/>
            <w:hideMark/>
          </w:tcPr>
          <w:p w:rsidR="00F11934" w:rsidRPr="00F11934" w:rsidRDefault="00F11934" w:rsidP="0042406A">
            <w:pPr>
              <w:pStyle w:val="a0"/>
              <w:spacing w:line="240" w:lineRule="auto"/>
            </w:pPr>
            <w:r w:rsidRPr="00F11934">
              <w:rPr>
                <w:rFonts w:hint="eastAsia"/>
              </w:rPr>
              <w:t>业绩及产品成熟度3</w:t>
            </w:r>
            <w:r w:rsidR="0042406A">
              <w:t>5</w:t>
            </w:r>
            <w:r w:rsidRPr="00F11934">
              <w:rPr>
                <w:rFonts w:hint="eastAsia"/>
              </w:rPr>
              <w:t>%</w:t>
            </w:r>
          </w:p>
        </w:tc>
        <w:tc>
          <w:tcPr>
            <w:tcW w:w="992" w:type="dxa"/>
            <w:hideMark/>
          </w:tcPr>
          <w:p w:rsidR="00F11934" w:rsidRPr="00F11934" w:rsidRDefault="00013226" w:rsidP="0042406A">
            <w:pPr>
              <w:pStyle w:val="a0"/>
              <w:spacing w:line="240" w:lineRule="auto"/>
            </w:pPr>
            <w:r>
              <w:rPr>
                <w:rFonts w:hint="eastAsia"/>
              </w:rPr>
              <w:t>3</w:t>
            </w:r>
            <w:r w:rsidR="0042406A">
              <w:t>5</w:t>
            </w:r>
          </w:p>
        </w:tc>
        <w:tc>
          <w:tcPr>
            <w:tcW w:w="4678" w:type="dxa"/>
            <w:hideMark/>
          </w:tcPr>
          <w:p w:rsidR="00F11934" w:rsidRDefault="00F11934" w:rsidP="0042406A">
            <w:pPr>
              <w:pStyle w:val="a0"/>
              <w:spacing w:line="240" w:lineRule="auto"/>
            </w:pPr>
            <w:r w:rsidRPr="00F11934">
              <w:rPr>
                <w:rFonts w:hint="eastAsia"/>
              </w:rPr>
              <w:t>对供应商或所投产品生产厂家2021年5月1日至今的</w:t>
            </w:r>
            <w:r w:rsidR="0042406A">
              <w:rPr>
                <w:rFonts w:hint="eastAsia"/>
              </w:rPr>
              <w:t>项目</w:t>
            </w:r>
            <w:r w:rsidR="0042406A">
              <w:t>核心</w:t>
            </w:r>
            <w:r w:rsidRPr="00F11934">
              <w:rPr>
                <w:rFonts w:hint="eastAsia"/>
              </w:rPr>
              <w:t>产品销售业绩进行评分：每个产品业绩得3</w:t>
            </w:r>
            <w:r w:rsidR="0042406A">
              <w:t>.5</w:t>
            </w:r>
            <w:r w:rsidRPr="00F11934">
              <w:rPr>
                <w:rFonts w:hint="eastAsia"/>
              </w:rPr>
              <w:t>分，本项最多得3</w:t>
            </w:r>
            <w:r w:rsidR="0042406A">
              <w:t>5</w:t>
            </w:r>
            <w:r w:rsidRPr="00F11934">
              <w:rPr>
                <w:rFonts w:hint="eastAsia"/>
              </w:rPr>
              <w:t>分。</w:t>
            </w:r>
          </w:p>
          <w:p w:rsidR="0042406A" w:rsidRDefault="0042406A" w:rsidP="0042406A">
            <w:pPr>
              <w:pStyle w:val="a0"/>
              <w:spacing w:line="240" w:lineRule="auto"/>
            </w:pPr>
            <w:r>
              <w:rPr>
                <w:rFonts w:hint="eastAsia"/>
              </w:rPr>
              <w:t>0</w:t>
            </w:r>
            <w:r>
              <w:t>1</w:t>
            </w:r>
            <w:r>
              <w:rPr>
                <w:rFonts w:hint="eastAsia"/>
              </w:rPr>
              <w:t>包</w:t>
            </w:r>
            <w:r>
              <w:t>核心产品：</w:t>
            </w:r>
            <w:r w:rsidRPr="0042406A">
              <w:rPr>
                <w:rFonts w:hint="eastAsia"/>
              </w:rPr>
              <w:t>诊断/消融可调弯头端导管</w:t>
            </w:r>
          </w:p>
          <w:p w:rsidR="0042406A" w:rsidRPr="0042406A" w:rsidRDefault="0042406A" w:rsidP="0042406A">
            <w:pPr>
              <w:pStyle w:val="a0"/>
              <w:spacing w:line="240" w:lineRule="auto"/>
            </w:pPr>
            <w:r w:rsidRPr="0042406A">
              <w:rPr>
                <w:rFonts w:hint="eastAsia"/>
              </w:rPr>
              <w:t>0</w:t>
            </w:r>
            <w:r>
              <w:t>2</w:t>
            </w:r>
            <w:r w:rsidRPr="0042406A">
              <w:rPr>
                <w:rFonts w:hint="eastAsia"/>
              </w:rPr>
              <w:t>包核心产品</w:t>
            </w:r>
            <w:r>
              <w:rPr>
                <w:rFonts w:hint="eastAsia"/>
              </w:rPr>
              <w:t>：</w:t>
            </w:r>
            <w:r w:rsidR="00015BFF" w:rsidRPr="00015BFF">
              <w:rPr>
                <w:rFonts w:hint="eastAsia"/>
              </w:rPr>
              <w:t>植入式心脏起搏电极导线-主动MRI</w:t>
            </w:r>
          </w:p>
        </w:tc>
        <w:tc>
          <w:tcPr>
            <w:tcW w:w="2410" w:type="dxa"/>
            <w:hideMark/>
          </w:tcPr>
          <w:p w:rsidR="00F11934" w:rsidRPr="00F11934" w:rsidRDefault="00F11934" w:rsidP="00F11934">
            <w:pPr>
              <w:pStyle w:val="a0"/>
              <w:spacing w:line="240" w:lineRule="auto"/>
            </w:pPr>
            <w:r w:rsidRPr="00F11934">
              <w:rPr>
                <w:rFonts w:hint="eastAsia"/>
              </w:rPr>
              <w:t>需提供销售合同作为佐证材料，未提供不得分。</w:t>
            </w:r>
          </w:p>
        </w:tc>
      </w:tr>
      <w:tr w:rsidR="00F11934" w:rsidRPr="00F11934" w:rsidTr="00F11934">
        <w:trPr>
          <w:trHeight w:val="1350"/>
        </w:trPr>
        <w:tc>
          <w:tcPr>
            <w:tcW w:w="851" w:type="dxa"/>
            <w:vMerge w:val="restart"/>
            <w:hideMark/>
          </w:tcPr>
          <w:p w:rsidR="00F11934" w:rsidRPr="00F11934" w:rsidRDefault="00F11934" w:rsidP="00F11934">
            <w:pPr>
              <w:pStyle w:val="a0"/>
              <w:spacing w:line="240" w:lineRule="auto"/>
            </w:pPr>
            <w:r w:rsidRPr="00F11934">
              <w:rPr>
                <w:rFonts w:hint="eastAsia"/>
              </w:rPr>
              <w:t>3</w:t>
            </w:r>
          </w:p>
        </w:tc>
        <w:tc>
          <w:tcPr>
            <w:tcW w:w="1134" w:type="dxa"/>
            <w:vMerge w:val="restart"/>
            <w:hideMark/>
          </w:tcPr>
          <w:p w:rsidR="00F11934" w:rsidRPr="00F11934" w:rsidRDefault="00F11934" w:rsidP="0042406A">
            <w:pPr>
              <w:pStyle w:val="a0"/>
              <w:spacing w:line="240" w:lineRule="auto"/>
            </w:pPr>
            <w:r w:rsidRPr="00F11934">
              <w:rPr>
                <w:rFonts w:hint="eastAsia"/>
              </w:rPr>
              <w:t>项目实施方案1</w:t>
            </w:r>
            <w:r w:rsidR="0042406A">
              <w:t>5</w:t>
            </w:r>
            <w:r w:rsidRPr="00F11934">
              <w:rPr>
                <w:rFonts w:hint="eastAsia"/>
              </w:rPr>
              <w:t>%</w:t>
            </w:r>
          </w:p>
        </w:tc>
        <w:tc>
          <w:tcPr>
            <w:tcW w:w="992" w:type="dxa"/>
            <w:vMerge w:val="restart"/>
            <w:hideMark/>
          </w:tcPr>
          <w:p w:rsidR="00F11934" w:rsidRPr="00F11934" w:rsidRDefault="00F11934" w:rsidP="0042406A">
            <w:pPr>
              <w:pStyle w:val="a0"/>
              <w:spacing w:line="240" w:lineRule="auto"/>
            </w:pPr>
            <w:r w:rsidRPr="00F11934">
              <w:rPr>
                <w:rFonts w:hint="eastAsia"/>
              </w:rPr>
              <w:t>1</w:t>
            </w:r>
            <w:r w:rsidR="0042406A">
              <w:t>5</w:t>
            </w:r>
          </w:p>
        </w:tc>
        <w:tc>
          <w:tcPr>
            <w:tcW w:w="4678" w:type="dxa"/>
            <w:hideMark/>
          </w:tcPr>
          <w:p w:rsidR="00F11934" w:rsidRPr="00F11934" w:rsidRDefault="00F11934" w:rsidP="00F11934">
            <w:pPr>
              <w:pStyle w:val="a0"/>
              <w:spacing w:line="240" w:lineRule="auto"/>
            </w:pPr>
            <w:r w:rsidRPr="00F11934">
              <w:rPr>
                <w:rFonts w:hint="eastAsia"/>
              </w:rPr>
              <w:t>对供应商针对本项目制定的项目实施方案综合评审，项目实施方案包括但不限于①供货配送方案；②运输保管方案；③产品调换方案；④人员配置；⑤出现紧急情况下的应急方案等实施方案。</w:t>
            </w:r>
          </w:p>
        </w:tc>
        <w:tc>
          <w:tcPr>
            <w:tcW w:w="2410"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70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42406A">
            <w:pPr>
              <w:pStyle w:val="a0"/>
              <w:spacing w:line="240" w:lineRule="auto"/>
            </w:pPr>
            <w:r w:rsidRPr="00F11934">
              <w:rPr>
                <w:rFonts w:hint="eastAsia"/>
              </w:rPr>
              <w:t>方案内容完全满足要求的得1</w:t>
            </w:r>
            <w:r w:rsidR="0042406A">
              <w:t>5</w:t>
            </w:r>
            <w:r w:rsidRPr="00F11934">
              <w:rPr>
                <w:rFonts w:hint="eastAsia"/>
              </w:rPr>
              <w:t>分；漏项的每项扣</w:t>
            </w:r>
            <w:r w:rsidR="0042406A">
              <w:t>3</w:t>
            </w:r>
            <w:r w:rsidRPr="00F11934">
              <w:rPr>
                <w:rFonts w:hint="eastAsia"/>
              </w:rPr>
              <w:t>分，不合理、不完整、不符合项目实际情况者每项扣1分。</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32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095"/>
        </w:trPr>
        <w:tc>
          <w:tcPr>
            <w:tcW w:w="851" w:type="dxa"/>
            <w:vMerge w:val="restart"/>
            <w:hideMark/>
          </w:tcPr>
          <w:p w:rsidR="00F11934" w:rsidRPr="00F11934" w:rsidRDefault="00F11934" w:rsidP="00F11934">
            <w:pPr>
              <w:pStyle w:val="a0"/>
              <w:spacing w:line="240" w:lineRule="auto"/>
            </w:pPr>
            <w:r w:rsidRPr="00F11934">
              <w:rPr>
                <w:rFonts w:hint="eastAsia"/>
              </w:rPr>
              <w:lastRenderedPageBreak/>
              <w:t>5</w:t>
            </w:r>
          </w:p>
        </w:tc>
        <w:tc>
          <w:tcPr>
            <w:tcW w:w="1134" w:type="dxa"/>
            <w:vMerge w:val="restart"/>
            <w:hideMark/>
          </w:tcPr>
          <w:p w:rsidR="00F11934" w:rsidRPr="00F11934" w:rsidRDefault="00F11934" w:rsidP="00F11934">
            <w:pPr>
              <w:pStyle w:val="a0"/>
              <w:spacing w:line="240" w:lineRule="auto"/>
            </w:pPr>
            <w:r w:rsidRPr="00F11934">
              <w:rPr>
                <w:rFonts w:hint="eastAsia"/>
              </w:rPr>
              <w:t>售后服务方案10%</w:t>
            </w:r>
          </w:p>
        </w:tc>
        <w:tc>
          <w:tcPr>
            <w:tcW w:w="992" w:type="dxa"/>
            <w:vMerge w:val="restart"/>
            <w:hideMark/>
          </w:tcPr>
          <w:p w:rsidR="00F11934" w:rsidRPr="00F11934" w:rsidRDefault="00F11934" w:rsidP="00F11934">
            <w:pPr>
              <w:pStyle w:val="a0"/>
              <w:spacing w:line="240" w:lineRule="auto"/>
            </w:pPr>
            <w:r w:rsidRPr="00F11934">
              <w:rPr>
                <w:rFonts w:hint="eastAsia"/>
              </w:rPr>
              <w:t>10</w:t>
            </w:r>
          </w:p>
        </w:tc>
        <w:tc>
          <w:tcPr>
            <w:tcW w:w="4678" w:type="dxa"/>
            <w:hideMark/>
          </w:tcPr>
          <w:p w:rsidR="00F11934" w:rsidRPr="00F11934" w:rsidRDefault="00F11934" w:rsidP="00F11934">
            <w:pPr>
              <w:pStyle w:val="a0"/>
              <w:spacing w:line="240" w:lineRule="auto"/>
            </w:pPr>
            <w:r w:rsidRPr="00F11934">
              <w:rPr>
                <w:rFonts w:hint="eastAsia"/>
              </w:rPr>
              <w:t>根据供应商提供的售后服务方案进行综合评审，售后服务方案内容包括但不限于①售后服务电话；②响应时间；③质量保证期限及范围；④正品保障承诺。</w:t>
            </w:r>
          </w:p>
        </w:tc>
        <w:tc>
          <w:tcPr>
            <w:tcW w:w="2410"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111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方案内容完全满足要求的得10分；漏项的每项扣2.5分，存在缺陷或不合理、不完整、不符合项目实际情况者每项扣1分。</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09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F11934" w:rsidRDefault="00F11934" w:rsidP="00F11934">
            <w:pPr>
              <w:pStyle w:val="a0"/>
              <w:spacing w:line="240" w:lineRule="auto"/>
            </w:pPr>
          </w:p>
        </w:tc>
      </w:tr>
    </w:tbl>
    <w:p w:rsidR="00F11934" w:rsidRPr="00F11934" w:rsidRDefault="00F11934" w:rsidP="00F11934">
      <w:pPr>
        <w:pStyle w:val="a0"/>
      </w:pP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（1）第一次挂网采购，截止采购时间，递交的采购申请文件少于3家的；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（2）第一次挂网采购，通过本章3.1采购申请文件初审的采购申请人少于3家的；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5"/>
      <w:bookmarkEnd w:id="60"/>
      <w:r w:rsidRPr="00C409EE">
        <w:rPr>
          <w:rFonts w:ascii="黑体" w:eastAsia="黑体" w:hAnsi="黑体" w:hint="eastAsia"/>
          <w:b/>
        </w:rPr>
        <w:t>（六）成交人的确定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rsidR="002F5864" w:rsidRDefault="001404B8">
      <w:pPr>
        <w:spacing w:beforeLines="50" w:before="241" w:afterLines="50" w:after="241" w:line="500" w:lineRule="exact"/>
        <w:ind w:firstLineChars="200" w:firstLine="499"/>
        <w:rPr>
          <w:rFonts w:hAnsi="宋体"/>
          <w:sz w:val="24"/>
        </w:rPr>
      </w:pPr>
      <w:r>
        <w:rPr>
          <w:rFonts w:hAnsi="宋体" w:hint="eastAsia"/>
          <w:color w:val="FF0000"/>
          <w:sz w:val="24"/>
        </w:rPr>
        <w:t>（</w:t>
      </w:r>
      <w:r>
        <w:rPr>
          <w:rFonts w:hAnsi="宋体" w:hint="eastAsia"/>
          <w:color w:val="FF0000"/>
          <w:sz w:val="24"/>
        </w:rPr>
        <w:t>1</w:t>
      </w:r>
      <w:r>
        <w:rPr>
          <w:rFonts w:hAnsi="宋体" w:hint="eastAsia"/>
          <w:color w:val="FF0000"/>
          <w:sz w:val="24"/>
        </w:rPr>
        <w:t>）根据评审委员会推荐的成交候选人名单，采购人</w:t>
      </w:r>
      <w:r w:rsidR="003A328B">
        <w:rPr>
          <w:rFonts w:hAnsi="宋体" w:hint="eastAsia"/>
          <w:color w:val="FF0000"/>
          <w:sz w:val="24"/>
        </w:rPr>
        <w:t>可</w:t>
      </w:r>
      <w:r>
        <w:rPr>
          <w:rFonts w:hAnsi="宋体" w:hint="eastAsia"/>
          <w:color w:val="FF0000"/>
          <w:sz w:val="24"/>
        </w:rPr>
        <w:t>对第一成交候选人进行谈判，成交价格以采购执行小组的最终谈判价格为准，结合采购人实际确定成交人。</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w:t>
      </w:r>
      <w:r>
        <w:rPr>
          <w:rFonts w:hAnsi="宋体" w:hint="eastAsia"/>
          <w:sz w:val="24"/>
        </w:rPr>
        <w:lastRenderedPageBreak/>
        <w:t>组织，以此类推：</w:t>
      </w:r>
    </w:p>
    <w:p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w:t>
      </w:r>
      <w:r>
        <w:rPr>
          <w:rFonts w:ascii="宋体" w:hAnsi="宋体" w:cs="宋体" w:hint="eastAsia"/>
          <w:sz w:val="24"/>
        </w:rPr>
        <w:lastRenderedPageBreak/>
        <w:t>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Default="001404B8">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8" w:name="_Toc350864527"/>
      <w:bookmarkStart w:id="69" w:name="_Toc349810624"/>
      <w:bookmarkEnd w:id="68"/>
      <w:bookmarkEnd w:id="69"/>
      <w:r>
        <w:rPr>
          <w:rFonts w:asciiTheme="minorEastAsia" w:eastAsiaTheme="minorEastAsia" w:hAnsiTheme="minorEastAsia" w:hint="eastAsia"/>
        </w:rPr>
        <w:t>采购人（甲方）：广安市人民医院/四川大学华西医院广安医院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附件2：成交通知书</w:t>
      </w:r>
    </w:p>
    <w:p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trPr>
          <w:trHeight w:val="902"/>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trPr>
          <w:trHeight w:val="843"/>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bl>
    <w:p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rsidR="002F5864" w:rsidRDefault="001404B8">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2F5864" w:rsidRDefault="001404B8">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成交通知书</w:t>
      </w:r>
    </w:p>
    <w:p w:rsidR="002F5864" w:rsidRDefault="00590245" w:rsidP="00590245">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590245" w:rsidRPr="00590245" w:rsidRDefault="00590245" w:rsidP="00590245">
      <w:pPr>
        <w:spacing w:before="240" w:after="60"/>
        <w:jc w:val="center"/>
        <w:outlineLvl w:val="0"/>
        <w:rPr>
          <w:rFonts w:ascii="Cambria" w:eastAsia="华文中宋" w:hAnsi="Cambria"/>
          <w:b/>
          <w:bCs/>
          <w:sz w:val="36"/>
          <w:szCs w:val="32"/>
        </w:rPr>
      </w:pPr>
      <w:bookmarkStart w:id="70" w:name="_Toc30899"/>
      <w:bookmarkStart w:id="71" w:name="_Toc11901"/>
      <w:bookmarkStart w:id="72"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0"/>
      <w:bookmarkEnd w:id="71"/>
      <w:bookmarkEnd w:id="72"/>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0FA" w:rsidRDefault="00BA00FA">
      <w:r>
        <w:separator/>
      </w:r>
    </w:p>
  </w:endnote>
  <w:endnote w:type="continuationSeparator" w:id="0">
    <w:p w:rsidR="00BA00FA" w:rsidRDefault="00BA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070F20">
      <w:rPr>
        <w:noProof/>
      </w:rPr>
      <w:t>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Pr>
      <w:pStyle w:val="af6"/>
      <w:framePr w:wrap="around" w:vAnchor="text" w:hAnchor="margin" w:xAlign="right" w:y="1"/>
      <w:rPr>
        <w:rStyle w:val="aff5"/>
      </w:rPr>
    </w:pPr>
    <w:r>
      <w:fldChar w:fldCharType="begin"/>
    </w:r>
    <w:r>
      <w:rPr>
        <w:rStyle w:val="aff5"/>
      </w:rPr>
      <w:instrText xml:space="preserve">PAGE  </w:instrText>
    </w:r>
    <w:r>
      <w:fldChar w:fldCharType="end"/>
    </w:r>
  </w:p>
  <w:p w:rsidR="006D3FBD" w:rsidRDefault="006D3FBD">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070F20">
      <w:rPr>
        <w:noProof/>
      </w:rPr>
      <w:t>20</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6D3FBD" w:rsidRDefault="006D3FBD">
                          <w:pPr>
                            <w:pStyle w:val="af6"/>
                          </w:pPr>
                          <w:r>
                            <w:rPr>
                              <w:rFonts w:hint="eastAsia"/>
                            </w:rPr>
                            <w:fldChar w:fldCharType="begin"/>
                          </w:r>
                          <w:r>
                            <w:rPr>
                              <w:rFonts w:hint="eastAsia"/>
                            </w:rPr>
                            <w:instrText xml:space="preserve"> PAGE  \* MERGEFORMAT </w:instrText>
                          </w:r>
                          <w:r>
                            <w:rPr>
                              <w:rFonts w:hint="eastAsia"/>
                            </w:rPr>
                            <w:fldChar w:fldCharType="separate"/>
                          </w:r>
                          <w:r w:rsidR="00070F20">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6D3FBD" w:rsidRDefault="006D3FBD">
                    <w:pPr>
                      <w:pStyle w:val="af6"/>
                    </w:pPr>
                    <w:r>
                      <w:rPr>
                        <w:rFonts w:hint="eastAsia"/>
                      </w:rPr>
                      <w:fldChar w:fldCharType="begin"/>
                    </w:r>
                    <w:r>
                      <w:rPr>
                        <w:rFonts w:hint="eastAsia"/>
                      </w:rPr>
                      <w:instrText xml:space="preserve"> PAGE  \* MERGEFORMAT </w:instrText>
                    </w:r>
                    <w:r>
                      <w:rPr>
                        <w:rFonts w:hint="eastAsia"/>
                      </w:rPr>
                      <w:fldChar w:fldCharType="separate"/>
                    </w:r>
                    <w:r w:rsidR="00070F20">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0FA" w:rsidRDefault="00BA00FA">
      <w:r>
        <w:separator/>
      </w:r>
    </w:p>
  </w:footnote>
  <w:footnote w:type="continuationSeparator" w:id="0">
    <w:p w:rsidR="00BA00FA" w:rsidRDefault="00BA0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BD" w:rsidRDefault="006D3FBD"/>
  <w:p w:rsidR="006D3FBD" w:rsidRDefault="006D3FB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5BFF"/>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0F20"/>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06A"/>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3FBD"/>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4890"/>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0F42"/>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0F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6ECF"/>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608A"/>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05A9"/>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C11"/>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22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268"/>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FBD22F"/>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A6C11"/>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1216">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1286547202">
      <w:bodyDiv w:val="1"/>
      <w:marLeft w:val="0"/>
      <w:marRight w:val="0"/>
      <w:marTop w:val="0"/>
      <w:marBottom w:val="0"/>
      <w:divBdr>
        <w:top w:val="none" w:sz="0" w:space="0" w:color="auto"/>
        <w:left w:val="none" w:sz="0" w:space="0" w:color="auto"/>
        <w:bottom w:val="none" w:sz="0" w:space="0" w:color="auto"/>
        <w:right w:val="none" w:sz="0" w:space="0" w:color="auto"/>
      </w:divBdr>
    </w:div>
    <w:div w:id="1348870385">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2111510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D3EF45-EF6E-47F0-9C13-2B3C043EF7E2}">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54</Pages>
  <Words>3870</Words>
  <Characters>22059</Characters>
  <Application>Microsoft Office Word</Application>
  <DocSecurity>0</DocSecurity>
  <Lines>183</Lines>
  <Paragraphs>51</Paragraphs>
  <ScaleCrop>false</ScaleCrop>
  <Company>Sky123.Org</Company>
  <LinksUpToDate>false</LinksUpToDate>
  <CharactersWithSpaces>25878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41</cp:revision>
  <cp:lastPrinted>2023-12-26T07:43:00Z</cp:lastPrinted>
  <dcterms:created xsi:type="dcterms:W3CDTF">2023-05-09T01:50:00Z</dcterms:created>
  <dcterms:modified xsi:type="dcterms:W3CDTF">2024-01-08T07:28:00Z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