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0D0" w:rsidRDefault="004C716D">
      <w:pPr>
        <w:spacing w:after="700" w:line="700" w:lineRule="exact"/>
        <w:jc w:val="center"/>
        <w:rPr>
          <w:b/>
          <w:bCs/>
          <w:sz w:val="48"/>
          <w:szCs w:val="48"/>
        </w:rPr>
      </w:pPr>
      <w:r>
        <w:rPr>
          <w:rFonts w:hint="eastAsia"/>
          <w:b/>
          <w:bCs/>
          <w:sz w:val="48"/>
          <w:szCs w:val="48"/>
        </w:rPr>
        <w:t>广安市人民医院</w:t>
      </w:r>
      <w:bookmarkStart w:id="0" w:name="_GoBack"/>
      <w:bookmarkEnd w:id="0"/>
      <w:r w:rsidR="00A40301">
        <w:rPr>
          <w:rFonts w:hint="eastAsia"/>
          <w:b/>
          <w:bCs/>
          <w:sz w:val="48"/>
          <w:szCs w:val="48"/>
        </w:rPr>
        <w:t>施工人员安全管理</w:t>
      </w:r>
      <w:r w:rsidR="00A40301">
        <w:rPr>
          <w:rFonts w:hint="eastAsia"/>
          <w:b/>
          <w:bCs/>
          <w:sz w:val="48"/>
          <w:szCs w:val="48"/>
        </w:rPr>
        <w:t>办法</w:t>
      </w:r>
    </w:p>
    <w:p w:rsidR="004550D0" w:rsidRDefault="00A40301">
      <w:pPr>
        <w:rPr>
          <w:rFonts w:ascii="Times New Roman" w:hAnsi="Times New Roman" w:cs="Times New Roman"/>
          <w:b/>
          <w:bCs/>
          <w:sz w:val="36"/>
          <w:szCs w:val="36"/>
        </w:rPr>
      </w:pPr>
      <w:r>
        <w:rPr>
          <w:rFonts w:ascii="Times New Roman" w:hAnsi="Times New Roman" w:cs="Times New Roman"/>
          <w:b/>
          <w:bCs/>
          <w:sz w:val="36"/>
          <w:szCs w:val="36"/>
        </w:rPr>
        <w:t>安全管理</w:t>
      </w:r>
    </w:p>
    <w:p w:rsidR="004550D0" w:rsidRDefault="00A40301">
      <w:pPr>
        <w:numPr>
          <w:ilvl w:val="0"/>
          <w:numId w:val="1"/>
        </w:numPr>
        <w:rPr>
          <w:rFonts w:ascii="Times New Roman" w:hAnsi="Times New Roman" w:cs="Times New Roman"/>
          <w:b/>
          <w:bCs/>
          <w:sz w:val="28"/>
          <w:szCs w:val="28"/>
        </w:rPr>
      </w:pPr>
      <w:r>
        <w:rPr>
          <w:rFonts w:ascii="Times New Roman" w:hAnsi="Times New Roman" w:cs="Times New Roman"/>
          <w:b/>
          <w:bCs/>
          <w:sz w:val="28"/>
          <w:szCs w:val="28"/>
        </w:rPr>
        <w:t>一般规定</w:t>
      </w:r>
    </w:p>
    <w:p w:rsidR="004550D0" w:rsidRDefault="00A40301">
      <w:pPr>
        <w:numPr>
          <w:ilvl w:val="0"/>
          <w:numId w:val="2"/>
        </w:numPr>
        <w:spacing w:line="500" w:lineRule="exact"/>
        <w:ind w:left="0" w:firstLineChars="200" w:firstLine="560"/>
        <w:rPr>
          <w:rFonts w:ascii="Times New Roman" w:hAnsi="Times New Roman" w:cs="Times New Roman"/>
          <w:sz w:val="28"/>
          <w:szCs w:val="28"/>
        </w:rPr>
      </w:pPr>
      <w:r>
        <w:rPr>
          <w:rFonts w:ascii="Times New Roman" w:hAnsi="Times New Roman" w:cs="Times New Roman" w:hint="eastAsia"/>
          <w:sz w:val="28"/>
          <w:szCs w:val="28"/>
        </w:rPr>
        <w:t>新项目开工前同施工单位及监理单位进行施工安全教育会议并形成书面记录。</w:t>
      </w:r>
    </w:p>
    <w:p w:rsidR="004550D0" w:rsidRDefault="00A40301">
      <w:pPr>
        <w:numPr>
          <w:ilvl w:val="0"/>
          <w:numId w:val="2"/>
        </w:numPr>
        <w:rPr>
          <w:rFonts w:ascii="Times New Roman" w:hAnsi="Times New Roman" w:cs="Times New Roman"/>
          <w:sz w:val="28"/>
          <w:szCs w:val="28"/>
        </w:rPr>
      </w:pPr>
      <w:r>
        <w:rPr>
          <w:rFonts w:ascii="Times New Roman" w:hAnsi="Times New Roman" w:cs="Times New Roman" w:hint="eastAsia"/>
          <w:sz w:val="28"/>
          <w:szCs w:val="28"/>
        </w:rPr>
        <w:t>施工单位对工人进行三级教育培训，建立三级教育卡。</w:t>
      </w:r>
    </w:p>
    <w:p w:rsidR="004550D0" w:rsidRDefault="00A40301">
      <w:pPr>
        <w:numPr>
          <w:ilvl w:val="0"/>
          <w:numId w:val="2"/>
        </w:numPr>
        <w:spacing w:line="500" w:lineRule="exact"/>
        <w:ind w:left="0" w:firstLineChars="200" w:firstLine="560"/>
        <w:rPr>
          <w:rFonts w:ascii="Times New Roman" w:hAnsi="Times New Roman" w:cs="Times New Roman"/>
          <w:sz w:val="28"/>
          <w:szCs w:val="28"/>
        </w:rPr>
      </w:pPr>
      <w:r>
        <w:rPr>
          <w:rFonts w:ascii="Times New Roman" w:hAnsi="Times New Roman" w:cs="Times New Roman" w:hint="eastAsia"/>
          <w:sz w:val="28"/>
          <w:szCs w:val="28"/>
        </w:rPr>
        <w:t>做好安全技术措施交底，施工过程中日常巡查安全问题形成</w:t>
      </w:r>
      <w:proofErr w:type="gramStart"/>
      <w:r>
        <w:rPr>
          <w:rFonts w:ascii="Times New Roman" w:hAnsi="Times New Roman" w:cs="Times New Roman" w:hint="eastAsia"/>
          <w:sz w:val="28"/>
          <w:szCs w:val="28"/>
        </w:rPr>
        <w:t>整改台</w:t>
      </w:r>
      <w:proofErr w:type="gramEnd"/>
      <w:r>
        <w:rPr>
          <w:rFonts w:ascii="Times New Roman" w:hAnsi="Times New Roman" w:cs="Times New Roman" w:hint="eastAsia"/>
          <w:sz w:val="28"/>
          <w:szCs w:val="28"/>
        </w:rPr>
        <w:t>账。</w:t>
      </w:r>
    </w:p>
    <w:p w:rsidR="004550D0" w:rsidRDefault="00A40301">
      <w:pPr>
        <w:spacing w:line="50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4</w:t>
      </w:r>
      <w:r>
        <w:rPr>
          <w:rFonts w:ascii="Times New Roman" w:hAnsi="Times New Roman" w:cs="Times New Roman"/>
          <w:sz w:val="28"/>
          <w:szCs w:val="28"/>
        </w:rPr>
        <w:t>、施工现场总平面布置图</w:t>
      </w:r>
      <w:r>
        <w:rPr>
          <w:rFonts w:ascii="Times New Roman" w:hAnsi="Times New Roman" w:cs="Times New Roman" w:hint="eastAsia"/>
          <w:sz w:val="28"/>
          <w:szCs w:val="28"/>
        </w:rPr>
        <w:t>、</w:t>
      </w:r>
      <w:r>
        <w:rPr>
          <w:rFonts w:ascii="Times New Roman" w:hAnsi="Times New Roman" w:cs="Times New Roman"/>
          <w:sz w:val="28"/>
          <w:szCs w:val="28"/>
        </w:rPr>
        <w:t>施工方法和施工技术均应符合消防安全要求。</w:t>
      </w:r>
    </w:p>
    <w:p w:rsidR="004550D0" w:rsidRDefault="00A40301">
      <w:pPr>
        <w:spacing w:line="50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5</w:t>
      </w:r>
      <w:r>
        <w:rPr>
          <w:rFonts w:ascii="Times New Roman" w:hAnsi="Times New Roman" w:cs="Times New Roman"/>
          <w:sz w:val="28"/>
          <w:szCs w:val="28"/>
        </w:rPr>
        <w:t>、开工前按施工组织设计防火措施需要，配置相应种类数量的消防器材设备设施</w:t>
      </w:r>
      <w:r>
        <w:rPr>
          <w:rFonts w:ascii="Times New Roman" w:hAnsi="Times New Roman" w:cs="Times New Roman" w:hint="eastAsia"/>
          <w:sz w:val="28"/>
          <w:szCs w:val="28"/>
        </w:rPr>
        <w:t>，</w:t>
      </w:r>
      <w:r>
        <w:rPr>
          <w:rFonts w:ascii="Times New Roman" w:hAnsi="Times New Roman" w:cs="Times New Roman" w:hint="eastAsia"/>
          <w:sz w:val="28"/>
          <w:szCs w:val="28"/>
        </w:rPr>
        <w:t>并进行施工打围或隔离。</w:t>
      </w:r>
    </w:p>
    <w:p w:rsidR="004550D0" w:rsidRDefault="00A40301">
      <w:pPr>
        <w:spacing w:line="50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6</w:t>
      </w:r>
      <w:r>
        <w:rPr>
          <w:rFonts w:ascii="Times New Roman" w:hAnsi="Times New Roman" w:cs="Times New Roman"/>
          <w:sz w:val="28"/>
          <w:szCs w:val="28"/>
        </w:rPr>
        <w:t>、焊割作业点与氧气瓶，电石桶和乙炔发生器、存放、使用等危险距离，均应符合规定的安全距离。</w:t>
      </w:r>
    </w:p>
    <w:p w:rsidR="004550D0" w:rsidRDefault="00A40301">
      <w:pPr>
        <w:spacing w:line="50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7</w:t>
      </w:r>
      <w:r>
        <w:rPr>
          <w:rFonts w:ascii="Times New Roman" w:hAnsi="Times New Roman" w:cs="Times New Roman"/>
          <w:sz w:val="28"/>
          <w:szCs w:val="28"/>
        </w:rPr>
        <w:t>、施工现场的焊割作业，必须符合防火要求，严格执行</w:t>
      </w:r>
      <w:r>
        <w:rPr>
          <w:rFonts w:ascii="Times New Roman" w:hAnsi="Times New Roman" w:cs="Times New Roman"/>
          <w:sz w:val="28"/>
          <w:szCs w:val="28"/>
        </w:rPr>
        <w:t>“</w:t>
      </w:r>
      <w:r>
        <w:rPr>
          <w:rFonts w:ascii="Times New Roman" w:hAnsi="Times New Roman" w:cs="Times New Roman"/>
          <w:sz w:val="28"/>
          <w:szCs w:val="28"/>
        </w:rPr>
        <w:t>十不烧</w:t>
      </w:r>
      <w:r>
        <w:rPr>
          <w:rFonts w:ascii="Times New Roman" w:hAnsi="Times New Roman" w:cs="Times New Roman"/>
          <w:sz w:val="28"/>
          <w:szCs w:val="28"/>
        </w:rPr>
        <w:t>”</w:t>
      </w:r>
      <w:r>
        <w:rPr>
          <w:rFonts w:ascii="Times New Roman" w:hAnsi="Times New Roman" w:cs="Times New Roman"/>
          <w:sz w:val="28"/>
          <w:szCs w:val="28"/>
        </w:rPr>
        <w:t>的规定。</w:t>
      </w:r>
    </w:p>
    <w:p w:rsidR="004550D0" w:rsidRDefault="00A40301">
      <w:pPr>
        <w:spacing w:line="50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8</w:t>
      </w:r>
      <w:r>
        <w:rPr>
          <w:rFonts w:ascii="Times New Roman" w:hAnsi="Times New Roman" w:cs="Times New Roman"/>
          <w:sz w:val="28"/>
          <w:szCs w:val="28"/>
        </w:rPr>
        <w:t>、施工现场动火作业，必须执行审批制度。</w:t>
      </w:r>
    </w:p>
    <w:p w:rsidR="004550D0" w:rsidRDefault="00A40301">
      <w:pPr>
        <w:spacing w:line="50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9</w:t>
      </w:r>
      <w:r>
        <w:rPr>
          <w:rFonts w:ascii="Times New Roman" w:hAnsi="Times New Roman" w:cs="Times New Roman"/>
          <w:sz w:val="28"/>
          <w:szCs w:val="28"/>
        </w:rPr>
        <w:t>、施工现场用电、应严格按照施工现场临时用电安全技术规范，加强电源管理，以防发生电气火灾。</w:t>
      </w:r>
    </w:p>
    <w:p w:rsidR="004550D0" w:rsidRDefault="00A40301">
      <w:pPr>
        <w:spacing w:line="50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10</w:t>
      </w:r>
      <w:r>
        <w:rPr>
          <w:rFonts w:ascii="Times New Roman" w:hAnsi="Times New Roman" w:cs="Times New Roman"/>
          <w:sz w:val="28"/>
          <w:szCs w:val="28"/>
        </w:rPr>
        <w:t>、发现火警时候，都应迅速准确地报警</w:t>
      </w:r>
      <w:r>
        <w:rPr>
          <w:rFonts w:ascii="Times New Roman" w:hAnsi="Times New Roman" w:cs="Times New Roman" w:hint="eastAsia"/>
          <w:sz w:val="28"/>
          <w:szCs w:val="28"/>
        </w:rPr>
        <w:t>并</w:t>
      </w:r>
      <w:r>
        <w:rPr>
          <w:rFonts w:ascii="Times New Roman" w:hAnsi="Times New Roman" w:cs="Times New Roman"/>
          <w:sz w:val="28"/>
          <w:szCs w:val="28"/>
        </w:rPr>
        <w:t>积极参加扑救。</w:t>
      </w:r>
    </w:p>
    <w:p w:rsidR="004550D0" w:rsidRDefault="00A40301">
      <w:pPr>
        <w:spacing w:line="50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11</w:t>
      </w:r>
      <w:r>
        <w:rPr>
          <w:rFonts w:ascii="Times New Roman" w:hAnsi="Times New Roman" w:cs="Times New Roman"/>
          <w:sz w:val="28"/>
          <w:szCs w:val="28"/>
        </w:rPr>
        <w:t>、</w:t>
      </w:r>
      <w:r>
        <w:rPr>
          <w:rFonts w:ascii="Times New Roman" w:hAnsi="Times New Roman" w:cs="Times New Roman" w:hint="eastAsia"/>
          <w:sz w:val="28"/>
          <w:szCs w:val="28"/>
        </w:rPr>
        <w:t>施工单位每天</w:t>
      </w:r>
      <w:r>
        <w:rPr>
          <w:rFonts w:ascii="Times New Roman" w:hAnsi="Times New Roman" w:cs="Times New Roman"/>
          <w:sz w:val="28"/>
          <w:szCs w:val="28"/>
        </w:rPr>
        <w:t>向</w:t>
      </w:r>
      <w:r>
        <w:rPr>
          <w:rFonts w:ascii="Times New Roman" w:hAnsi="Times New Roman" w:cs="Times New Roman" w:hint="eastAsia"/>
          <w:sz w:val="28"/>
          <w:szCs w:val="28"/>
        </w:rPr>
        <w:t>工人</w:t>
      </w:r>
      <w:r>
        <w:rPr>
          <w:rFonts w:ascii="Times New Roman" w:hAnsi="Times New Roman" w:cs="Times New Roman"/>
          <w:sz w:val="28"/>
          <w:szCs w:val="28"/>
        </w:rPr>
        <w:t>进行防火安全教育和普及消防知识，提高</w:t>
      </w:r>
      <w:r>
        <w:rPr>
          <w:rFonts w:ascii="Times New Roman" w:hAnsi="Times New Roman" w:cs="Times New Roman" w:hint="eastAsia"/>
          <w:sz w:val="28"/>
          <w:szCs w:val="28"/>
        </w:rPr>
        <w:t>工人</w:t>
      </w:r>
      <w:r>
        <w:rPr>
          <w:rFonts w:ascii="Times New Roman" w:hAnsi="Times New Roman" w:cs="Times New Roman"/>
          <w:sz w:val="28"/>
          <w:szCs w:val="28"/>
        </w:rPr>
        <w:t>防火警惕性。</w:t>
      </w:r>
    </w:p>
    <w:p w:rsidR="004550D0" w:rsidRDefault="00A40301">
      <w:pPr>
        <w:spacing w:line="500" w:lineRule="exact"/>
        <w:ind w:firstLineChars="200" w:firstLine="560"/>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hint="eastAsia"/>
          <w:sz w:val="28"/>
          <w:szCs w:val="28"/>
        </w:rPr>
        <w:t>2</w:t>
      </w:r>
      <w:r>
        <w:rPr>
          <w:rFonts w:ascii="Times New Roman" w:hAnsi="Times New Roman" w:cs="Times New Roman"/>
          <w:sz w:val="28"/>
          <w:szCs w:val="28"/>
        </w:rPr>
        <w:t>、对违反规定造成火灾的有关人员进行处罚，情节严重的依法追究刑事责任。</w:t>
      </w:r>
    </w:p>
    <w:p w:rsidR="004550D0" w:rsidRDefault="00A40301">
      <w:pPr>
        <w:spacing w:line="500" w:lineRule="exact"/>
        <w:ind w:firstLineChars="200" w:firstLine="560"/>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hint="eastAsia"/>
          <w:sz w:val="28"/>
          <w:szCs w:val="28"/>
        </w:rPr>
        <w:t>3</w:t>
      </w:r>
      <w:r>
        <w:rPr>
          <w:rFonts w:ascii="Times New Roman" w:hAnsi="Times New Roman" w:cs="Times New Roman"/>
          <w:sz w:val="28"/>
          <w:szCs w:val="28"/>
        </w:rPr>
        <w:t>、装饰装修材料的燃烧性能等级要求，应符合现行国家标准《建</w:t>
      </w:r>
      <w:r>
        <w:rPr>
          <w:rFonts w:ascii="Times New Roman" w:hAnsi="Times New Roman" w:cs="Times New Roman"/>
          <w:sz w:val="28"/>
          <w:szCs w:val="28"/>
        </w:rPr>
        <w:lastRenderedPageBreak/>
        <w:t>筑内部装修设计防火规范》（</w:t>
      </w:r>
      <w:r>
        <w:rPr>
          <w:rFonts w:ascii="Times New Roman" w:hAnsi="Times New Roman" w:cs="Times New Roman"/>
          <w:sz w:val="28"/>
          <w:szCs w:val="28"/>
        </w:rPr>
        <w:t>GB50222</w:t>
      </w:r>
      <w:r>
        <w:rPr>
          <w:rFonts w:ascii="Times New Roman" w:hAnsi="Times New Roman" w:cs="Times New Roman"/>
          <w:sz w:val="28"/>
          <w:szCs w:val="28"/>
        </w:rPr>
        <w:t>）的规定。</w:t>
      </w:r>
    </w:p>
    <w:p w:rsidR="004550D0" w:rsidRDefault="00A40301">
      <w:pPr>
        <w:spacing w:line="500" w:lineRule="exact"/>
        <w:ind w:firstLineChars="200" w:firstLine="560"/>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hint="eastAsia"/>
          <w:sz w:val="28"/>
          <w:szCs w:val="28"/>
        </w:rPr>
        <w:t>4</w:t>
      </w:r>
      <w:r>
        <w:rPr>
          <w:rFonts w:ascii="Times New Roman" w:hAnsi="Times New Roman" w:cs="Times New Roman"/>
          <w:sz w:val="28"/>
          <w:szCs w:val="28"/>
        </w:rPr>
        <w:t>、施工单位必须制定施工防火安全制度，施工人员必须严格遵守。</w:t>
      </w:r>
    </w:p>
    <w:p w:rsidR="004550D0" w:rsidRDefault="00A40301">
      <w:pPr>
        <w:spacing w:line="50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15</w:t>
      </w:r>
      <w:r>
        <w:rPr>
          <w:rFonts w:ascii="Times New Roman" w:hAnsi="Times New Roman" w:cs="Times New Roman" w:hint="eastAsia"/>
          <w:sz w:val="28"/>
          <w:szCs w:val="28"/>
        </w:rPr>
        <w:t>、施工存在打拆墙项目施工单位必须做好保护措施，并及时清理建渣。</w:t>
      </w:r>
    </w:p>
    <w:p w:rsidR="004550D0" w:rsidRDefault="00A40301">
      <w:pPr>
        <w:spacing w:line="50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16</w:t>
      </w:r>
      <w:r>
        <w:rPr>
          <w:rFonts w:ascii="Times New Roman" w:hAnsi="Times New Roman" w:cs="Times New Roman" w:hint="eastAsia"/>
          <w:sz w:val="28"/>
          <w:szCs w:val="28"/>
        </w:rPr>
        <w:t>、项目开工前施工方签订安全协议书，施工现场发生的一切安全事故由施工方负责。</w:t>
      </w:r>
    </w:p>
    <w:p w:rsidR="004550D0" w:rsidRDefault="00A40301">
      <w:pPr>
        <w:spacing w:line="50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17</w:t>
      </w:r>
      <w:r>
        <w:rPr>
          <w:rFonts w:ascii="Times New Roman" w:hAnsi="Times New Roman" w:cs="Times New Roman" w:hint="eastAsia"/>
          <w:sz w:val="28"/>
          <w:szCs w:val="28"/>
        </w:rPr>
        <w:t>、脚手架作业时，必须经验收合格后方可使用。脚手架作业时必须系好安全带，戴好安全帽。脚手架不经验收私自使用的，出现一切事故均责任人自负。</w:t>
      </w:r>
    </w:p>
    <w:p w:rsidR="004550D0" w:rsidRDefault="00A40301">
      <w:pPr>
        <w:rPr>
          <w:rFonts w:ascii="Times New Roman" w:hAnsi="Times New Roman" w:cs="Times New Roman"/>
          <w:b/>
          <w:bCs/>
          <w:sz w:val="28"/>
          <w:szCs w:val="28"/>
        </w:rPr>
      </w:pPr>
      <w:r>
        <w:rPr>
          <w:rFonts w:ascii="Times New Roman" w:hAnsi="Times New Roman" w:cs="Times New Roman"/>
          <w:b/>
          <w:bCs/>
          <w:sz w:val="28"/>
          <w:szCs w:val="28"/>
        </w:rPr>
        <w:t>二、材料的</w:t>
      </w:r>
      <w:r>
        <w:rPr>
          <w:rFonts w:ascii="Times New Roman" w:hAnsi="Times New Roman" w:cs="Times New Roman" w:hint="eastAsia"/>
          <w:b/>
          <w:bCs/>
          <w:sz w:val="28"/>
          <w:szCs w:val="28"/>
        </w:rPr>
        <w:t>要求</w:t>
      </w:r>
    </w:p>
    <w:p w:rsidR="004550D0" w:rsidRDefault="00A40301">
      <w:pPr>
        <w:spacing w:line="500" w:lineRule="exact"/>
        <w:ind w:firstLineChars="200" w:firstLine="560"/>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w:t>
      </w:r>
      <w:r>
        <w:rPr>
          <w:rFonts w:ascii="Times New Roman" w:hAnsi="Times New Roman" w:cs="Times New Roman" w:hint="eastAsia"/>
          <w:sz w:val="28"/>
          <w:szCs w:val="28"/>
        </w:rPr>
        <w:t>材料进场</w:t>
      </w:r>
      <w:r>
        <w:rPr>
          <w:rFonts w:ascii="Times New Roman" w:hAnsi="Times New Roman" w:cs="Times New Roman"/>
          <w:sz w:val="28"/>
          <w:szCs w:val="28"/>
        </w:rPr>
        <w:t>应</w:t>
      </w:r>
      <w:r>
        <w:rPr>
          <w:rFonts w:ascii="Times New Roman" w:hAnsi="Times New Roman" w:cs="Times New Roman" w:hint="eastAsia"/>
          <w:sz w:val="28"/>
          <w:szCs w:val="28"/>
        </w:rPr>
        <w:t>出具</w:t>
      </w:r>
      <w:r>
        <w:rPr>
          <w:rFonts w:ascii="Times New Roman" w:hAnsi="Times New Roman" w:cs="Times New Roman"/>
          <w:sz w:val="28"/>
          <w:szCs w:val="28"/>
        </w:rPr>
        <w:t>产品说明书</w:t>
      </w:r>
      <w:r>
        <w:rPr>
          <w:rFonts w:ascii="Times New Roman" w:hAnsi="Times New Roman" w:cs="Times New Roman" w:hint="eastAsia"/>
          <w:sz w:val="28"/>
          <w:szCs w:val="28"/>
        </w:rPr>
        <w:t>、</w:t>
      </w:r>
      <w:r>
        <w:rPr>
          <w:rFonts w:ascii="Times New Roman" w:hAnsi="Times New Roman" w:cs="Times New Roman" w:hint="eastAsia"/>
          <w:sz w:val="28"/>
          <w:szCs w:val="28"/>
        </w:rPr>
        <w:t>合格证</w:t>
      </w:r>
      <w:r>
        <w:rPr>
          <w:rFonts w:ascii="Times New Roman" w:hAnsi="Times New Roman" w:cs="Times New Roman" w:hint="eastAsia"/>
          <w:sz w:val="28"/>
          <w:szCs w:val="28"/>
        </w:rPr>
        <w:t>及检验报告</w:t>
      </w:r>
      <w:r>
        <w:rPr>
          <w:rFonts w:ascii="Times New Roman" w:hAnsi="Times New Roman" w:cs="Times New Roman"/>
          <w:sz w:val="28"/>
          <w:szCs w:val="28"/>
        </w:rPr>
        <w:t>。</w:t>
      </w:r>
    </w:p>
    <w:p w:rsidR="004550D0" w:rsidRDefault="00A40301">
      <w:pPr>
        <w:spacing w:line="50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2</w:t>
      </w:r>
      <w:r>
        <w:rPr>
          <w:rFonts w:ascii="Times New Roman" w:hAnsi="Times New Roman" w:cs="Times New Roman" w:hint="eastAsia"/>
          <w:sz w:val="28"/>
          <w:szCs w:val="28"/>
        </w:rPr>
        <w:t>、材料日常管理由施工方全权负责。</w:t>
      </w:r>
    </w:p>
    <w:p w:rsidR="004550D0" w:rsidRDefault="00A40301">
      <w:pPr>
        <w:rPr>
          <w:rFonts w:ascii="Times New Roman" w:hAnsi="Times New Roman" w:cs="Times New Roman"/>
          <w:b/>
          <w:bCs/>
          <w:sz w:val="28"/>
          <w:szCs w:val="28"/>
        </w:rPr>
      </w:pPr>
      <w:r>
        <w:rPr>
          <w:rFonts w:ascii="Times New Roman" w:hAnsi="Times New Roman" w:cs="Times New Roman"/>
          <w:b/>
          <w:bCs/>
          <w:sz w:val="28"/>
          <w:szCs w:val="28"/>
        </w:rPr>
        <w:t>三、施工现场防火</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w:t>
      </w:r>
      <w:r>
        <w:rPr>
          <w:rFonts w:ascii="Times New Roman" w:hAnsi="Times New Roman" w:cs="Times New Roman"/>
          <w:sz w:val="28"/>
          <w:szCs w:val="28"/>
        </w:rPr>
        <w:t>、易燃物品应相对集中放置在安全区域并应有明显标识。施工现场不得大量积存可燃材料。</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w:t>
      </w:r>
      <w:r>
        <w:rPr>
          <w:rFonts w:ascii="Times New Roman" w:hAnsi="Times New Roman" w:cs="Times New Roman"/>
          <w:sz w:val="28"/>
          <w:szCs w:val="28"/>
        </w:rPr>
        <w:t>、易燃易爆材料的施工，应避免敲打、碰撞、摩擦等可能出现火花的操作。配套使用的照明灯、电动机、电气开关、应有安全防爆装置。</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w:t>
      </w:r>
      <w:r>
        <w:rPr>
          <w:rFonts w:ascii="Times New Roman" w:hAnsi="Times New Roman" w:cs="Times New Roman"/>
          <w:sz w:val="28"/>
          <w:szCs w:val="28"/>
        </w:rPr>
        <w:t>、使用油漆等挥发性材料时，应随时封闭其容器，擦拭后的棉纱等物品应集中存放且远离热源。</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w:t>
      </w:r>
      <w:r>
        <w:rPr>
          <w:rFonts w:ascii="Times New Roman" w:hAnsi="Times New Roman" w:cs="Times New Roman"/>
          <w:sz w:val="28"/>
          <w:szCs w:val="28"/>
        </w:rPr>
        <w:t>、施工现场动用电气焊等明火时，必须清除周围及焊渣</w:t>
      </w:r>
      <w:proofErr w:type="gramStart"/>
      <w:r>
        <w:rPr>
          <w:rFonts w:ascii="Times New Roman" w:hAnsi="Times New Roman" w:cs="Times New Roman"/>
          <w:sz w:val="28"/>
          <w:szCs w:val="28"/>
        </w:rPr>
        <w:t>滴落区</w:t>
      </w:r>
      <w:proofErr w:type="gramEnd"/>
      <w:r>
        <w:rPr>
          <w:rFonts w:ascii="Times New Roman" w:hAnsi="Times New Roman" w:cs="Times New Roman"/>
          <w:sz w:val="28"/>
          <w:szCs w:val="28"/>
        </w:rPr>
        <w:t>的可燃物质，并设专人监督。</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5</w:t>
      </w:r>
      <w:r>
        <w:rPr>
          <w:rFonts w:ascii="Times New Roman" w:hAnsi="Times New Roman" w:cs="Times New Roman"/>
          <w:sz w:val="28"/>
          <w:szCs w:val="28"/>
        </w:rPr>
        <w:t>、施工现场必须配备灭火器，砂箱或其他灭火工具。</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6</w:t>
      </w:r>
      <w:r>
        <w:rPr>
          <w:rFonts w:ascii="Times New Roman" w:hAnsi="Times New Roman" w:cs="Times New Roman"/>
          <w:sz w:val="28"/>
          <w:szCs w:val="28"/>
        </w:rPr>
        <w:t>、严禁在施工现场吸烟。</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7</w:t>
      </w:r>
      <w:r>
        <w:rPr>
          <w:rFonts w:ascii="Times New Roman" w:hAnsi="Times New Roman" w:cs="Times New Roman"/>
          <w:sz w:val="28"/>
          <w:szCs w:val="28"/>
        </w:rPr>
        <w:t>、严禁在运行中的</w:t>
      </w:r>
      <w:r>
        <w:rPr>
          <w:rFonts w:ascii="Times New Roman" w:hAnsi="Times New Roman" w:cs="Times New Roman" w:hint="eastAsia"/>
          <w:sz w:val="28"/>
          <w:szCs w:val="28"/>
        </w:rPr>
        <w:t>管</w:t>
      </w:r>
      <w:r>
        <w:rPr>
          <w:rFonts w:ascii="Times New Roman" w:hAnsi="Times New Roman" w:cs="Times New Roman"/>
          <w:sz w:val="28"/>
          <w:szCs w:val="28"/>
        </w:rPr>
        <w:t>道、装有易燃易爆的容器和受力构件上进行焊接和切割。</w:t>
      </w:r>
    </w:p>
    <w:p w:rsidR="004550D0" w:rsidRDefault="00A40301">
      <w:pPr>
        <w:rPr>
          <w:rFonts w:ascii="Times New Roman" w:hAnsi="Times New Roman" w:cs="Times New Roman"/>
          <w:b/>
          <w:bCs/>
          <w:sz w:val="28"/>
          <w:szCs w:val="28"/>
        </w:rPr>
      </w:pPr>
      <w:r>
        <w:rPr>
          <w:rFonts w:ascii="Times New Roman" w:hAnsi="Times New Roman" w:cs="Times New Roman"/>
          <w:b/>
          <w:bCs/>
          <w:sz w:val="28"/>
          <w:szCs w:val="28"/>
        </w:rPr>
        <w:lastRenderedPageBreak/>
        <w:t>四、电气防火</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w:t>
      </w:r>
      <w:r>
        <w:rPr>
          <w:rFonts w:ascii="Times New Roman" w:hAnsi="Times New Roman" w:cs="Times New Roman"/>
          <w:sz w:val="28"/>
          <w:szCs w:val="28"/>
        </w:rPr>
        <w:t>、照明、电热器等设备的高温部位靠近非</w:t>
      </w:r>
      <w:r>
        <w:rPr>
          <w:rFonts w:ascii="Times New Roman" w:hAnsi="Times New Roman" w:cs="Times New Roman"/>
          <w:sz w:val="28"/>
          <w:szCs w:val="28"/>
        </w:rPr>
        <w:t>A</w:t>
      </w:r>
      <w:r>
        <w:rPr>
          <w:rFonts w:ascii="Times New Roman" w:hAnsi="Times New Roman" w:cs="Times New Roman"/>
          <w:sz w:val="28"/>
          <w:szCs w:val="28"/>
        </w:rPr>
        <w:t>级材料、或导线穿越</w:t>
      </w:r>
      <w:r>
        <w:rPr>
          <w:rFonts w:ascii="Times New Roman" w:hAnsi="Times New Roman" w:cs="Times New Roman"/>
          <w:sz w:val="28"/>
          <w:szCs w:val="28"/>
        </w:rPr>
        <w:t>B2</w:t>
      </w:r>
      <w:r>
        <w:rPr>
          <w:rFonts w:ascii="Times New Roman" w:hAnsi="Times New Roman" w:cs="Times New Roman"/>
          <w:sz w:val="28"/>
          <w:szCs w:val="28"/>
        </w:rPr>
        <w:t>级以下装修材料时，应采用岩棉、瓷管或玻璃棉等</w:t>
      </w:r>
      <w:r>
        <w:rPr>
          <w:rFonts w:ascii="Times New Roman" w:hAnsi="Times New Roman" w:cs="Times New Roman"/>
          <w:sz w:val="28"/>
          <w:szCs w:val="28"/>
        </w:rPr>
        <w:t>A</w:t>
      </w:r>
      <w:proofErr w:type="gramStart"/>
      <w:r>
        <w:rPr>
          <w:rFonts w:ascii="Times New Roman" w:hAnsi="Times New Roman" w:cs="Times New Roman"/>
          <w:sz w:val="28"/>
          <w:szCs w:val="28"/>
        </w:rPr>
        <w:t>级材料</w:t>
      </w:r>
      <w:proofErr w:type="gramEnd"/>
      <w:r>
        <w:rPr>
          <w:rFonts w:ascii="Times New Roman" w:hAnsi="Times New Roman" w:cs="Times New Roman"/>
          <w:sz w:val="28"/>
          <w:szCs w:val="28"/>
        </w:rPr>
        <w:t>隔热。当照明灯具或镇流器嵌入可燃装饰装修材料中时，应采取隔热措施予以分隔。</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w:t>
      </w:r>
      <w:r>
        <w:rPr>
          <w:rFonts w:ascii="Times New Roman" w:hAnsi="Times New Roman" w:cs="Times New Roman"/>
          <w:sz w:val="28"/>
          <w:szCs w:val="28"/>
        </w:rPr>
        <w:t>、配电箱的壳体和底板宜采用</w:t>
      </w:r>
      <w:r>
        <w:rPr>
          <w:rFonts w:ascii="Times New Roman" w:hAnsi="Times New Roman" w:cs="Times New Roman"/>
          <w:sz w:val="28"/>
          <w:szCs w:val="28"/>
        </w:rPr>
        <w:t>A</w:t>
      </w:r>
      <w:proofErr w:type="gramStart"/>
      <w:r>
        <w:rPr>
          <w:rFonts w:ascii="Times New Roman" w:hAnsi="Times New Roman" w:cs="Times New Roman"/>
          <w:sz w:val="28"/>
          <w:szCs w:val="28"/>
        </w:rPr>
        <w:t>级材料</w:t>
      </w:r>
      <w:proofErr w:type="gramEnd"/>
      <w:r>
        <w:rPr>
          <w:rFonts w:ascii="Times New Roman" w:hAnsi="Times New Roman" w:cs="Times New Roman"/>
          <w:sz w:val="28"/>
          <w:szCs w:val="28"/>
        </w:rPr>
        <w:t>制作。配电</w:t>
      </w:r>
      <w:proofErr w:type="gramStart"/>
      <w:r>
        <w:rPr>
          <w:rFonts w:ascii="Times New Roman" w:hAnsi="Times New Roman" w:cs="Times New Roman"/>
          <w:sz w:val="28"/>
          <w:szCs w:val="28"/>
        </w:rPr>
        <w:t>箱不得</w:t>
      </w:r>
      <w:proofErr w:type="gramEnd"/>
      <w:r>
        <w:rPr>
          <w:rFonts w:ascii="Times New Roman" w:hAnsi="Times New Roman" w:cs="Times New Roman"/>
          <w:sz w:val="28"/>
          <w:szCs w:val="28"/>
        </w:rPr>
        <w:t>安装在</w:t>
      </w:r>
      <w:r>
        <w:rPr>
          <w:rFonts w:ascii="Times New Roman" w:hAnsi="Times New Roman" w:cs="Times New Roman"/>
          <w:sz w:val="28"/>
          <w:szCs w:val="28"/>
        </w:rPr>
        <w:t>B2</w:t>
      </w:r>
      <w:r>
        <w:rPr>
          <w:rFonts w:ascii="Times New Roman" w:hAnsi="Times New Roman" w:cs="Times New Roman"/>
          <w:sz w:val="28"/>
          <w:szCs w:val="28"/>
        </w:rPr>
        <w:t>级以下（含</w:t>
      </w:r>
      <w:r>
        <w:rPr>
          <w:rFonts w:ascii="Times New Roman" w:hAnsi="Times New Roman" w:cs="Times New Roman"/>
          <w:sz w:val="28"/>
          <w:szCs w:val="28"/>
        </w:rPr>
        <w:t>B2</w:t>
      </w:r>
      <w:r>
        <w:rPr>
          <w:rFonts w:ascii="Times New Roman" w:hAnsi="Times New Roman" w:cs="Times New Roman"/>
          <w:sz w:val="28"/>
          <w:szCs w:val="28"/>
        </w:rPr>
        <w:t>级）的装修材料上。开关、插座应安装在</w:t>
      </w:r>
      <w:r>
        <w:rPr>
          <w:rFonts w:ascii="Times New Roman" w:hAnsi="Times New Roman" w:cs="Times New Roman"/>
          <w:sz w:val="28"/>
          <w:szCs w:val="28"/>
        </w:rPr>
        <w:t>B1</w:t>
      </w:r>
      <w:r>
        <w:rPr>
          <w:rFonts w:ascii="Times New Roman" w:hAnsi="Times New Roman" w:cs="Times New Roman"/>
          <w:sz w:val="28"/>
          <w:szCs w:val="28"/>
        </w:rPr>
        <w:t>级以上的材料上。</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w:t>
      </w:r>
      <w:r>
        <w:rPr>
          <w:rFonts w:ascii="Times New Roman" w:hAnsi="Times New Roman" w:cs="Times New Roman"/>
          <w:sz w:val="28"/>
          <w:szCs w:val="28"/>
        </w:rPr>
        <w:t>、卤钨灯灯管附近的导线应采用耐热绝缘材料制成的护套，不得直接使用具有</w:t>
      </w:r>
      <w:proofErr w:type="gramStart"/>
      <w:r>
        <w:rPr>
          <w:rFonts w:ascii="Times New Roman" w:hAnsi="Times New Roman" w:cs="Times New Roman"/>
          <w:sz w:val="28"/>
          <w:szCs w:val="28"/>
        </w:rPr>
        <w:t>延燃性</w:t>
      </w:r>
      <w:proofErr w:type="gramEnd"/>
      <w:r>
        <w:rPr>
          <w:rFonts w:ascii="Times New Roman" w:hAnsi="Times New Roman" w:cs="Times New Roman"/>
          <w:sz w:val="28"/>
          <w:szCs w:val="28"/>
        </w:rPr>
        <w:t>绝缘的导线。</w:t>
      </w:r>
    </w:p>
    <w:p w:rsidR="004550D0" w:rsidRDefault="00A40301">
      <w:pPr>
        <w:spacing w:line="500" w:lineRule="exact"/>
        <w:ind w:firstLine="563"/>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、明敷塑料导线应穿管或加线槽板保护，吊顶内的导线应穿金属管或</w:t>
      </w:r>
      <w:r>
        <w:rPr>
          <w:rFonts w:ascii="Times New Roman" w:hAnsi="Times New Roman" w:cs="Times New Roman"/>
          <w:sz w:val="28"/>
          <w:szCs w:val="28"/>
        </w:rPr>
        <w:t>B1</w:t>
      </w:r>
      <w:r>
        <w:rPr>
          <w:rFonts w:ascii="Times New Roman" w:hAnsi="Times New Roman" w:cs="Times New Roman"/>
          <w:sz w:val="28"/>
          <w:szCs w:val="28"/>
        </w:rPr>
        <w:t>级</w:t>
      </w:r>
      <w:r>
        <w:rPr>
          <w:rFonts w:ascii="Times New Roman" w:hAnsi="Times New Roman" w:cs="Times New Roman"/>
          <w:sz w:val="28"/>
          <w:szCs w:val="28"/>
        </w:rPr>
        <w:t>PVC</w:t>
      </w:r>
      <w:r>
        <w:rPr>
          <w:rFonts w:ascii="Times New Roman" w:hAnsi="Times New Roman" w:cs="Times New Roman"/>
          <w:sz w:val="28"/>
          <w:szCs w:val="28"/>
        </w:rPr>
        <w:t>管保护，导线不得裸露。</w:t>
      </w:r>
    </w:p>
    <w:p w:rsidR="004550D0" w:rsidRDefault="00A40301">
      <w:pPr>
        <w:spacing w:line="500" w:lineRule="exact"/>
        <w:ind w:firstLine="563"/>
        <w:rPr>
          <w:rFonts w:ascii="Times New Roman" w:hAnsi="Times New Roman" w:cs="Times New Roman"/>
          <w:sz w:val="28"/>
          <w:szCs w:val="28"/>
        </w:rPr>
      </w:pPr>
      <w:r>
        <w:rPr>
          <w:rFonts w:ascii="Times New Roman" w:hAnsi="Times New Roman" w:cs="Times New Roman" w:hint="eastAsia"/>
          <w:sz w:val="28"/>
          <w:szCs w:val="28"/>
        </w:rPr>
        <w:t>5</w:t>
      </w:r>
      <w:r>
        <w:rPr>
          <w:rFonts w:ascii="Times New Roman" w:hAnsi="Times New Roman" w:cs="Times New Roman" w:hint="eastAsia"/>
          <w:sz w:val="28"/>
          <w:szCs w:val="28"/>
        </w:rPr>
        <w:t>、带电作业应配备相应的保护措施，不得私拉乱接电，配电系统应实行‘总配电箱—分配电箱—开关箱’三级配电，每台电设备须有各自专用的开关箱。</w:t>
      </w:r>
    </w:p>
    <w:p w:rsidR="004550D0" w:rsidRDefault="00A40301">
      <w:pPr>
        <w:spacing w:line="500" w:lineRule="exact"/>
        <w:ind w:firstLine="563"/>
        <w:rPr>
          <w:rFonts w:ascii="Times New Roman" w:hAnsi="Times New Roman" w:cs="Times New Roman"/>
          <w:sz w:val="28"/>
          <w:szCs w:val="28"/>
        </w:rPr>
      </w:pPr>
      <w:r>
        <w:rPr>
          <w:rFonts w:ascii="Times New Roman" w:hAnsi="Times New Roman" w:cs="Times New Roman" w:hint="eastAsia"/>
          <w:sz w:val="28"/>
          <w:szCs w:val="28"/>
        </w:rPr>
        <w:t>6</w:t>
      </w:r>
      <w:r>
        <w:rPr>
          <w:rFonts w:ascii="Times New Roman" w:hAnsi="Times New Roman" w:cs="Times New Roman" w:hint="eastAsia"/>
          <w:sz w:val="28"/>
          <w:szCs w:val="28"/>
        </w:rPr>
        <w:t>、特殊工种必须要有上岗证。</w:t>
      </w:r>
    </w:p>
    <w:p w:rsidR="004550D0" w:rsidRDefault="00A40301">
      <w:pPr>
        <w:rPr>
          <w:rFonts w:ascii="Times New Roman" w:hAnsi="Times New Roman" w:cs="Times New Roman"/>
          <w:b/>
          <w:bCs/>
          <w:sz w:val="28"/>
          <w:szCs w:val="28"/>
        </w:rPr>
      </w:pPr>
      <w:r>
        <w:rPr>
          <w:rFonts w:ascii="Times New Roman" w:hAnsi="Times New Roman" w:cs="Times New Roman"/>
          <w:b/>
          <w:bCs/>
          <w:sz w:val="28"/>
          <w:szCs w:val="28"/>
        </w:rPr>
        <w:t>五、消防设施的保护</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w:t>
      </w:r>
      <w:r>
        <w:rPr>
          <w:rFonts w:ascii="Times New Roman" w:hAnsi="Times New Roman" w:cs="Times New Roman"/>
          <w:sz w:val="28"/>
          <w:szCs w:val="28"/>
        </w:rPr>
        <w:t>、装饰装修不得遮挡消防设施、疏散指示标志及安全出口，并且不应妨碍消防设施和疏散通道的正常使用，不得擅自改动防火门。</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w:t>
      </w:r>
      <w:r>
        <w:rPr>
          <w:rFonts w:ascii="Times New Roman" w:hAnsi="Times New Roman" w:cs="Times New Roman"/>
          <w:sz w:val="28"/>
          <w:szCs w:val="28"/>
        </w:rPr>
        <w:t>、消火栓门</w:t>
      </w:r>
      <w:r>
        <w:rPr>
          <w:rFonts w:ascii="Times New Roman" w:hAnsi="Times New Roman" w:cs="Times New Roman"/>
          <w:sz w:val="28"/>
          <w:szCs w:val="28"/>
        </w:rPr>
        <w:t>四周的装饰装修材料颜色应与消火栓门的颜色有明显区别。</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w:t>
      </w:r>
      <w:r>
        <w:rPr>
          <w:rFonts w:ascii="Times New Roman" w:hAnsi="Times New Roman" w:cs="Times New Roman"/>
          <w:sz w:val="28"/>
          <w:szCs w:val="28"/>
        </w:rPr>
        <w:t>、内部火灾报警系统的穿线管、自动喷淋灭火系统的水管线应用独立的吊管架固定。不得借用装饰装修用的吊杆和放置在吊顶上固定。</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w:t>
      </w:r>
      <w:r>
        <w:rPr>
          <w:rFonts w:ascii="Times New Roman" w:hAnsi="Times New Roman" w:cs="Times New Roman"/>
          <w:sz w:val="28"/>
          <w:szCs w:val="28"/>
        </w:rPr>
        <w:t>、当装饰装修重新分割了房间的平面布局时，应根据有关设计规范针对新的平面调整火灾自动报警探测器与自动灭火喷头的布置。</w:t>
      </w:r>
    </w:p>
    <w:p w:rsidR="004550D0" w:rsidRDefault="00A40301">
      <w:pPr>
        <w:spacing w:line="500" w:lineRule="exact"/>
        <w:ind w:firstLineChars="200" w:firstLine="560"/>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、喷淋管线、报警器线路、接线箱及相关器件宜暗装处理。</w:t>
      </w:r>
    </w:p>
    <w:p w:rsidR="004550D0" w:rsidRDefault="00A40301">
      <w:pPr>
        <w:spacing w:line="50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lastRenderedPageBreak/>
        <w:t>6</w:t>
      </w:r>
      <w:r>
        <w:rPr>
          <w:rFonts w:ascii="Times New Roman" w:hAnsi="Times New Roman" w:cs="Times New Roman" w:hint="eastAsia"/>
          <w:sz w:val="28"/>
          <w:szCs w:val="28"/>
        </w:rPr>
        <w:t>、必须严格遵守消防施工管理制度，达到消防要求。</w:t>
      </w:r>
    </w:p>
    <w:p w:rsidR="004550D0" w:rsidRDefault="00A40301" w:rsidP="004C716D">
      <w:pPr>
        <w:spacing w:beforeLines="100" w:before="312"/>
        <w:rPr>
          <w:rFonts w:ascii="Times New Roman" w:hAnsi="Times New Roman" w:cs="Times New Roman"/>
          <w:b/>
          <w:bCs/>
          <w:sz w:val="36"/>
          <w:szCs w:val="36"/>
        </w:rPr>
      </w:pPr>
      <w:r>
        <w:rPr>
          <w:rFonts w:ascii="Times New Roman" w:hAnsi="Times New Roman" w:cs="Times New Roman"/>
          <w:b/>
          <w:bCs/>
          <w:sz w:val="36"/>
          <w:szCs w:val="36"/>
        </w:rPr>
        <w:t>处罚办法</w:t>
      </w:r>
    </w:p>
    <w:p w:rsidR="004550D0" w:rsidRDefault="00A40301">
      <w:pPr>
        <w:spacing w:line="500" w:lineRule="exact"/>
        <w:ind w:firstLineChars="200" w:firstLine="560"/>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、进入施工现场不戴安全帽罚</w:t>
      </w:r>
      <w:r>
        <w:rPr>
          <w:rFonts w:ascii="Times New Roman" w:hAnsi="Times New Roman" w:cs="Times New Roman"/>
          <w:sz w:val="28"/>
          <w:szCs w:val="28"/>
        </w:rPr>
        <w:t>50</w:t>
      </w:r>
      <w:r>
        <w:rPr>
          <w:rFonts w:ascii="Times New Roman" w:hAnsi="Times New Roman" w:cs="Times New Roman"/>
          <w:sz w:val="28"/>
          <w:szCs w:val="28"/>
        </w:rPr>
        <w:t>元。</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w:t>
      </w:r>
      <w:r>
        <w:rPr>
          <w:rFonts w:ascii="Times New Roman" w:hAnsi="Times New Roman" w:cs="Times New Roman"/>
          <w:sz w:val="28"/>
          <w:szCs w:val="28"/>
        </w:rPr>
        <w:t>、高空作业和规定工程作业不系安全带罚</w:t>
      </w:r>
      <w:r>
        <w:rPr>
          <w:rFonts w:ascii="Times New Roman" w:hAnsi="Times New Roman" w:cs="Times New Roman"/>
          <w:sz w:val="28"/>
          <w:szCs w:val="28"/>
        </w:rPr>
        <w:t>100</w:t>
      </w:r>
      <w:r>
        <w:rPr>
          <w:rFonts w:ascii="Times New Roman" w:hAnsi="Times New Roman" w:cs="Times New Roman"/>
          <w:sz w:val="28"/>
          <w:szCs w:val="28"/>
        </w:rPr>
        <w:t>元，系安</w:t>
      </w:r>
      <w:r>
        <w:rPr>
          <w:rFonts w:ascii="Times New Roman" w:hAnsi="Times New Roman" w:cs="Times New Roman"/>
          <w:sz w:val="28"/>
          <w:szCs w:val="28"/>
        </w:rPr>
        <w:t>全带必须扣在牢固稳定的位置。工作时严禁穿高跟鞋、硬底鞋、裤头背心赤膊赤脚发现一次罚款</w:t>
      </w:r>
      <w:r>
        <w:rPr>
          <w:rFonts w:ascii="Times New Roman" w:hAnsi="Times New Roman" w:cs="Times New Roman"/>
          <w:sz w:val="28"/>
          <w:szCs w:val="28"/>
        </w:rPr>
        <w:t>50</w:t>
      </w:r>
      <w:r>
        <w:rPr>
          <w:rFonts w:ascii="Times New Roman" w:hAnsi="Times New Roman" w:cs="Times New Roman"/>
          <w:sz w:val="28"/>
          <w:szCs w:val="28"/>
        </w:rPr>
        <w:t>元。</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w:t>
      </w:r>
      <w:r>
        <w:rPr>
          <w:rFonts w:ascii="Times New Roman" w:hAnsi="Times New Roman" w:cs="Times New Roman"/>
          <w:sz w:val="28"/>
          <w:szCs w:val="28"/>
        </w:rPr>
        <w:t>、严禁酒后上班，如发现立即停工，并罚款</w:t>
      </w:r>
      <w:r>
        <w:rPr>
          <w:rFonts w:ascii="Times New Roman" w:hAnsi="Times New Roman" w:cs="Times New Roman"/>
          <w:sz w:val="28"/>
          <w:szCs w:val="28"/>
        </w:rPr>
        <w:t>50</w:t>
      </w:r>
      <w:r>
        <w:rPr>
          <w:rFonts w:ascii="Times New Roman" w:hAnsi="Times New Roman" w:cs="Times New Roman"/>
          <w:sz w:val="28"/>
          <w:szCs w:val="28"/>
        </w:rPr>
        <w:t>元。</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w:t>
      </w:r>
      <w:r>
        <w:rPr>
          <w:rFonts w:ascii="Times New Roman" w:hAnsi="Times New Roman" w:cs="Times New Roman"/>
          <w:sz w:val="28"/>
          <w:szCs w:val="28"/>
        </w:rPr>
        <w:t>、所有</w:t>
      </w:r>
      <w:r>
        <w:rPr>
          <w:rFonts w:ascii="Times New Roman" w:hAnsi="Times New Roman" w:cs="Times New Roman" w:hint="eastAsia"/>
          <w:sz w:val="28"/>
          <w:szCs w:val="28"/>
        </w:rPr>
        <w:t>专业</w:t>
      </w:r>
      <w:r>
        <w:rPr>
          <w:rFonts w:ascii="Times New Roman" w:hAnsi="Times New Roman" w:cs="Times New Roman"/>
          <w:sz w:val="28"/>
          <w:szCs w:val="28"/>
        </w:rPr>
        <w:t>机械必须定机定人，持证上岗、非定机人员不许操作，发现一次罚款</w:t>
      </w:r>
      <w:r>
        <w:rPr>
          <w:rFonts w:ascii="Times New Roman" w:hAnsi="Times New Roman" w:cs="Times New Roman"/>
          <w:sz w:val="28"/>
          <w:szCs w:val="28"/>
        </w:rPr>
        <w:t>100</w:t>
      </w:r>
      <w:r>
        <w:rPr>
          <w:rFonts w:ascii="Times New Roman" w:hAnsi="Times New Roman" w:cs="Times New Roman"/>
          <w:sz w:val="28"/>
          <w:szCs w:val="28"/>
        </w:rPr>
        <w:t>元，定机人员如果随便交给他人操作，属不负责任，重罚</w:t>
      </w:r>
      <w:r>
        <w:rPr>
          <w:rFonts w:ascii="Times New Roman" w:hAnsi="Times New Roman" w:cs="Times New Roman"/>
          <w:sz w:val="28"/>
          <w:szCs w:val="28"/>
        </w:rPr>
        <w:t>200</w:t>
      </w:r>
      <w:r>
        <w:rPr>
          <w:rFonts w:ascii="Times New Roman" w:hAnsi="Times New Roman" w:cs="Times New Roman"/>
          <w:sz w:val="28"/>
          <w:szCs w:val="28"/>
        </w:rPr>
        <w:t>元，造成事故要承担责任和损失</w:t>
      </w:r>
      <w:r>
        <w:rPr>
          <w:rFonts w:ascii="Times New Roman" w:hAnsi="Times New Roman" w:cs="Times New Roman"/>
          <w:sz w:val="28"/>
          <w:szCs w:val="28"/>
        </w:rPr>
        <w:t>，</w:t>
      </w:r>
      <w:r>
        <w:rPr>
          <w:rFonts w:ascii="Times New Roman" w:hAnsi="Times New Roman" w:cs="Times New Roman"/>
          <w:sz w:val="28"/>
          <w:szCs w:val="28"/>
        </w:rPr>
        <w:t>原价赔偿</w:t>
      </w:r>
      <w:r>
        <w:rPr>
          <w:rFonts w:ascii="Times New Roman" w:hAnsi="Times New Roman" w:cs="Times New Roman"/>
          <w:sz w:val="28"/>
          <w:szCs w:val="28"/>
        </w:rPr>
        <w:t>。</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5</w:t>
      </w:r>
      <w:r>
        <w:rPr>
          <w:rFonts w:ascii="Times New Roman" w:hAnsi="Times New Roman" w:cs="Times New Roman"/>
          <w:sz w:val="28"/>
          <w:szCs w:val="28"/>
        </w:rPr>
        <w:t>、</w:t>
      </w:r>
      <w:r>
        <w:rPr>
          <w:rFonts w:ascii="Times New Roman" w:hAnsi="Times New Roman" w:cs="Times New Roman" w:hint="eastAsia"/>
          <w:sz w:val="28"/>
          <w:szCs w:val="28"/>
        </w:rPr>
        <w:t>专业</w:t>
      </w:r>
      <w:r>
        <w:rPr>
          <w:rFonts w:ascii="Times New Roman" w:hAnsi="Times New Roman" w:cs="Times New Roman"/>
          <w:sz w:val="28"/>
          <w:szCs w:val="28"/>
        </w:rPr>
        <w:t>机械设备停滞或进行清理、保养时，操作人员必须将电源切断并锁好电箱，如果操作人员违章作业，每次罚款</w:t>
      </w:r>
      <w:r>
        <w:rPr>
          <w:rFonts w:ascii="Times New Roman" w:hAnsi="Times New Roman" w:cs="Times New Roman"/>
          <w:sz w:val="28"/>
          <w:szCs w:val="28"/>
        </w:rPr>
        <w:t>200</w:t>
      </w:r>
      <w:r>
        <w:rPr>
          <w:rFonts w:ascii="Times New Roman" w:hAnsi="Times New Roman" w:cs="Times New Roman"/>
          <w:sz w:val="28"/>
          <w:szCs w:val="28"/>
        </w:rPr>
        <w:t>元，如果发生事故，操作人员要承担全部的责任和损失。</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6</w:t>
      </w:r>
      <w:r>
        <w:rPr>
          <w:rFonts w:ascii="Times New Roman" w:hAnsi="Times New Roman" w:cs="Times New Roman"/>
          <w:sz w:val="28"/>
          <w:szCs w:val="28"/>
        </w:rPr>
        <w:t>、宿舍内乱接电器，给予私接电器者罚款</w:t>
      </w:r>
      <w:r>
        <w:rPr>
          <w:rFonts w:ascii="Times New Roman" w:hAnsi="Times New Roman" w:cs="Times New Roman"/>
          <w:sz w:val="28"/>
          <w:szCs w:val="28"/>
        </w:rPr>
        <w:t>50</w:t>
      </w:r>
      <w:r>
        <w:rPr>
          <w:rFonts w:ascii="Times New Roman" w:hAnsi="Times New Roman" w:cs="Times New Roman"/>
          <w:sz w:val="28"/>
          <w:szCs w:val="28"/>
        </w:rPr>
        <w:t>元，由此造成的事故均由个人负责。</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7</w:t>
      </w:r>
      <w:r>
        <w:rPr>
          <w:rFonts w:ascii="Times New Roman" w:hAnsi="Times New Roman" w:cs="Times New Roman"/>
          <w:sz w:val="28"/>
          <w:szCs w:val="28"/>
        </w:rPr>
        <w:t>、电工在施工中不按操作规程操作，给予罚款</w:t>
      </w:r>
      <w:r>
        <w:rPr>
          <w:rFonts w:ascii="Times New Roman" w:hAnsi="Times New Roman" w:cs="Times New Roman"/>
          <w:sz w:val="28"/>
          <w:szCs w:val="28"/>
        </w:rPr>
        <w:t>50</w:t>
      </w:r>
      <w:r>
        <w:rPr>
          <w:rFonts w:ascii="Times New Roman" w:hAnsi="Times New Roman" w:cs="Times New Roman"/>
          <w:sz w:val="28"/>
          <w:szCs w:val="28"/>
        </w:rPr>
        <w:t>元，所拉电线发现裸露线的罚款</w:t>
      </w:r>
      <w:r>
        <w:rPr>
          <w:rFonts w:ascii="Times New Roman" w:hAnsi="Times New Roman" w:cs="Times New Roman"/>
          <w:sz w:val="28"/>
          <w:szCs w:val="28"/>
        </w:rPr>
        <w:t>50</w:t>
      </w:r>
      <w:r>
        <w:rPr>
          <w:rFonts w:ascii="Times New Roman" w:hAnsi="Times New Roman" w:cs="Times New Roman"/>
          <w:sz w:val="28"/>
          <w:szCs w:val="28"/>
        </w:rPr>
        <w:t>元，由此造成事故由</w:t>
      </w:r>
      <w:r>
        <w:rPr>
          <w:rFonts w:ascii="Times New Roman" w:hAnsi="Times New Roman" w:cs="Times New Roman" w:hint="eastAsia"/>
          <w:sz w:val="28"/>
          <w:szCs w:val="28"/>
        </w:rPr>
        <w:t>施工方</w:t>
      </w:r>
      <w:r>
        <w:rPr>
          <w:rFonts w:ascii="Times New Roman" w:hAnsi="Times New Roman" w:cs="Times New Roman"/>
          <w:sz w:val="28"/>
          <w:szCs w:val="28"/>
        </w:rPr>
        <w:t>负全部责任。</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8</w:t>
      </w:r>
      <w:r>
        <w:rPr>
          <w:rFonts w:ascii="Times New Roman" w:hAnsi="Times New Roman" w:cs="Times New Roman"/>
          <w:sz w:val="28"/>
          <w:szCs w:val="28"/>
        </w:rPr>
        <w:t>、在进行电气焊气割时，作业人员必须及时将切割物清除，以防切割物引燃周围其它物品，发现对切割物不随时清除的每次罚作业班组</w:t>
      </w:r>
      <w:r>
        <w:rPr>
          <w:rFonts w:ascii="Times New Roman" w:hAnsi="Times New Roman" w:cs="Times New Roman"/>
          <w:sz w:val="28"/>
          <w:szCs w:val="28"/>
        </w:rPr>
        <w:t>100</w:t>
      </w:r>
      <w:r>
        <w:rPr>
          <w:rFonts w:ascii="Times New Roman" w:hAnsi="Times New Roman" w:cs="Times New Roman"/>
          <w:sz w:val="28"/>
          <w:szCs w:val="28"/>
        </w:rPr>
        <w:t>元，由此引发火灾事故的由</w:t>
      </w:r>
      <w:r>
        <w:rPr>
          <w:rFonts w:ascii="Times New Roman" w:hAnsi="Times New Roman" w:cs="Times New Roman" w:hint="eastAsia"/>
          <w:sz w:val="28"/>
          <w:szCs w:val="28"/>
        </w:rPr>
        <w:t>施工方</w:t>
      </w:r>
      <w:r>
        <w:rPr>
          <w:rFonts w:ascii="Times New Roman" w:hAnsi="Times New Roman" w:cs="Times New Roman"/>
          <w:sz w:val="28"/>
          <w:szCs w:val="28"/>
        </w:rPr>
        <w:t>赔偿全部损失。</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9</w:t>
      </w:r>
      <w:r>
        <w:rPr>
          <w:rFonts w:ascii="Times New Roman" w:hAnsi="Times New Roman" w:cs="Times New Roman"/>
          <w:sz w:val="28"/>
          <w:szCs w:val="28"/>
        </w:rPr>
        <w:t>、在高空作业，严禁开玩笑、吵架，发现在高空作业中开玩笑的罚款</w:t>
      </w:r>
      <w:r>
        <w:rPr>
          <w:rFonts w:ascii="Times New Roman" w:hAnsi="Times New Roman" w:cs="Times New Roman"/>
          <w:sz w:val="28"/>
          <w:szCs w:val="28"/>
        </w:rPr>
        <w:t>100</w:t>
      </w:r>
      <w:r>
        <w:rPr>
          <w:rFonts w:ascii="Times New Roman" w:hAnsi="Times New Roman" w:cs="Times New Roman"/>
          <w:sz w:val="28"/>
          <w:szCs w:val="28"/>
        </w:rPr>
        <w:t>元，打架的罚款</w:t>
      </w:r>
      <w:r>
        <w:rPr>
          <w:rFonts w:ascii="Times New Roman" w:hAnsi="Times New Roman" w:cs="Times New Roman"/>
          <w:sz w:val="28"/>
          <w:szCs w:val="28"/>
        </w:rPr>
        <w:t>200</w:t>
      </w:r>
      <w:r>
        <w:rPr>
          <w:rFonts w:ascii="Times New Roman" w:hAnsi="Times New Roman" w:cs="Times New Roman"/>
          <w:sz w:val="28"/>
          <w:szCs w:val="28"/>
        </w:rPr>
        <w:t>元以上，造成后果，追究法律责任并赔偿事故的全</w:t>
      </w:r>
      <w:r>
        <w:rPr>
          <w:rFonts w:ascii="Times New Roman" w:hAnsi="Times New Roman" w:cs="Times New Roman"/>
          <w:sz w:val="28"/>
          <w:szCs w:val="28"/>
        </w:rPr>
        <w:t>部损失。</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10</w:t>
      </w:r>
      <w:r>
        <w:rPr>
          <w:rFonts w:ascii="Times New Roman" w:hAnsi="Times New Roman" w:cs="Times New Roman"/>
          <w:sz w:val="28"/>
          <w:szCs w:val="28"/>
        </w:rPr>
        <w:t>、从楼上向下抛杂物者，给予责任人罚款</w:t>
      </w:r>
      <w:r>
        <w:rPr>
          <w:rFonts w:ascii="Times New Roman" w:hAnsi="Times New Roman" w:cs="Times New Roman"/>
          <w:sz w:val="28"/>
          <w:szCs w:val="28"/>
        </w:rPr>
        <w:t>100</w:t>
      </w:r>
      <w:r>
        <w:rPr>
          <w:rFonts w:ascii="Times New Roman" w:hAnsi="Times New Roman" w:cs="Times New Roman"/>
          <w:sz w:val="28"/>
          <w:szCs w:val="28"/>
        </w:rPr>
        <w:t>元，如果由此造成安全事故的</w:t>
      </w:r>
      <w:proofErr w:type="gramStart"/>
      <w:r>
        <w:rPr>
          <w:rFonts w:ascii="Times New Roman" w:hAnsi="Times New Roman" w:cs="Times New Roman"/>
          <w:sz w:val="28"/>
          <w:szCs w:val="28"/>
        </w:rPr>
        <w:t>则</w:t>
      </w:r>
      <w:r>
        <w:rPr>
          <w:rFonts w:ascii="Times New Roman" w:hAnsi="Times New Roman" w:cs="Times New Roman" w:hint="eastAsia"/>
          <w:sz w:val="28"/>
          <w:szCs w:val="28"/>
        </w:rPr>
        <w:t>施工</w:t>
      </w:r>
      <w:proofErr w:type="gramEnd"/>
      <w:r>
        <w:rPr>
          <w:rFonts w:ascii="Times New Roman" w:hAnsi="Times New Roman" w:cs="Times New Roman" w:hint="eastAsia"/>
          <w:sz w:val="28"/>
          <w:szCs w:val="28"/>
        </w:rPr>
        <w:t>方</w:t>
      </w:r>
      <w:r>
        <w:rPr>
          <w:rFonts w:ascii="Times New Roman" w:hAnsi="Times New Roman" w:cs="Times New Roman"/>
          <w:sz w:val="28"/>
          <w:szCs w:val="28"/>
        </w:rPr>
        <w:t>要承担全部责任和损失。</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11</w:t>
      </w:r>
      <w:r>
        <w:rPr>
          <w:rFonts w:ascii="Times New Roman" w:hAnsi="Times New Roman" w:cs="Times New Roman"/>
          <w:sz w:val="28"/>
          <w:szCs w:val="28"/>
        </w:rPr>
        <w:t>、脚手架不按规定搭设或偷工减料</w:t>
      </w:r>
      <w:proofErr w:type="gramStart"/>
      <w:r>
        <w:rPr>
          <w:rFonts w:ascii="Times New Roman" w:hAnsi="Times New Roman" w:cs="Times New Roman"/>
          <w:sz w:val="28"/>
          <w:szCs w:val="28"/>
        </w:rPr>
        <w:t>罚施工</w:t>
      </w:r>
      <w:proofErr w:type="gramEnd"/>
      <w:r>
        <w:rPr>
          <w:rFonts w:ascii="Times New Roman" w:hAnsi="Times New Roman" w:cs="Times New Roman"/>
          <w:sz w:val="28"/>
          <w:szCs w:val="28"/>
        </w:rPr>
        <w:t>班组</w:t>
      </w:r>
      <w:r>
        <w:rPr>
          <w:rFonts w:ascii="Times New Roman" w:hAnsi="Times New Roman" w:cs="Times New Roman"/>
          <w:sz w:val="28"/>
          <w:szCs w:val="28"/>
        </w:rPr>
        <w:t>300</w:t>
      </w:r>
      <w:r>
        <w:rPr>
          <w:rFonts w:ascii="Times New Roman" w:hAnsi="Times New Roman" w:cs="Times New Roman"/>
          <w:sz w:val="28"/>
          <w:szCs w:val="28"/>
        </w:rPr>
        <w:t>元并责令停工整改。</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12</w:t>
      </w:r>
      <w:r>
        <w:rPr>
          <w:rFonts w:ascii="Times New Roman" w:hAnsi="Times New Roman" w:cs="Times New Roman"/>
          <w:sz w:val="28"/>
          <w:szCs w:val="28"/>
        </w:rPr>
        <w:t>、如有人</w:t>
      </w:r>
      <w:r>
        <w:rPr>
          <w:rFonts w:ascii="Times New Roman" w:hAnsi="Times New Roman" w:cs="Times New Roman" w:hint="eastAsia"/>
          <w:sz w:val="28"/>
          <w:szCs w:val="28"/>
        </w:rPr>
        <w:t>施工</w:t>
      </w:r>
      <w:r>
        <w:rPr>
          <w:rFonts w:ascii="Times New Roman" w:hAnsi="Times New Roman" w:cs="Times New Roman"/>
          <w:sz w:val="28"/>
          <w:szCs w:val="28"/>
        </w:rPr>
        <w:t>乘吊篮上下，每人一次罚款</w:t>
      </w:r>
      <w:r>
        <w:rPr>
          <w:rFonts w:ascii="Times New Roman" w:hAnsi="Times New Roman" w:cs="Times New Roman"/>
          <w:sz w:val="28"/>
          <w:szCs w:val="28"/>
        </w:rPr>
        <w:t>50</w:t>
      </w:r>
      <w:r>
        <w:rPr>
          <w:rFonts w:ascii="Times New Roman" w:hAnsi="Times New Roman" w:cs="Times New Roman"/>
          <w:sz w:val="28"/>
          <w:szCs w:val="28"/>
        </w:rPr>
        <w:t>元，吊篮工作人员罚款</w:t>
      </w:r>
      <w:r>
        <w:rPr>
          <w:rFonts w:ascii="Times New Roman" w:hAnsi="Times New Roman" w:cs="Times New Roman"/>
          <w:sz w:val="28"/>
          <w:szCs w:val="28"/>
        </w:rPr>
        <w:t>50</w:t>
      </w:r>
      <w:r>
        <w:rPr>
          <w:rFonts w:ascii="Times New Roman" w:hAnsi="Times New Roman" w:cs="Times New Roman"/>
          <w:sz w:val="28"/>
          <w:szCs w:val="28"/>
        </w:rPr>
        <w:t>元。</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13</w:t>
      </w:r>
      <w:r>
        <w:rPr>
          <w:rFonts w:ascii="Times New Roman" w:hAnsi="Times New Roman" w:cs="Times New Roman"/>
          <w:sz w:val="28"/>
          <w:szCs w:val="28"/>
        </w:rPr>
        <w:t>、施工现场和仓库不准抽烟，发现一次罚款</w:t>
      </w:r>
      <w:r>
        <w:rPr>
          <w:rFonts w:ascii="Times New Roman" w:hAnsi="Times New Roman" w:cs="Times New Roman"/>
          <w:sz w:val="28"/>
          <w:szCs w:val="28"/>
        </w:rPr>
        <w:t>5</w:t>
      </w:r>
      <w:r>
        <w:rPr>
          <w:rFonts w:ascii="Times New Roman" w:hAnsi="Times New Roman" w:cs="Times New Roman" w:hint="eastAsia"/>
          <w:sz w:val="28"/>
          <w:szCs w:val="28"/>
        </w:rPr>
        <w:t>0</w:t>
      </w:r>
      <w:r>
        <w:rPr>
          <w:rFonts w:ascii="Times New Roman" w:hAnsi="Times New Roman" w:cs="Times New Roman"/>
          <w:sz w:val="28"/>
          <w:szCs w:val="28"/>
        </w:rPr>
        <w:t>元，电气焊必须严格按章操作，氧气、乙炔</w:t>
      </w:r>
      <w:r>
        <w:rPr>
          <w:rFonts w:ascii="Times New Roman" w:hAnsi="Times New Roman" w:cs="Times New Roman"/>
          <w:sz w:val="28"/>
          <w:szCs w:val="28"/>
        </w:rPr>
        <w:t>等气瓶放置地点</w:t>
      </w:r>
      <w:r>
        <w:rPr>
          <w:rFonts w:ascii="Times New Roman" w:hAnsi="Times New Roman" w:cs="Times New Roman"/>
          <w:sz w:val="28"/>
          <w:szCs w:val="28"/>
        </w:rPr>
        <w:t>距离</w:t>
      </w:r>
      <w:r>
        <w:rPr>
          <w:rFonts w:ascii="Times New Roman" w:hAnsi="Times New Roman" w:cs="Times New Roman"/>
          <w:sz w:val="28"/>
          <w:szCs w:val="28"/>
        </w:rPr>
        <w:t>明火作业</w:t>
      </w:r>
      <w:r>
        <w:rPr>
          <w:rFonts w:ascii="Times New Roman" w:hAnsi="Times New Roman" w:cs="Times New Roman"/>
          <w:sz w:val="28"/>
          <w:szCs w:val="28"/>
        </w:rPr>
        <w:t>必须大于</w:t>
      </w:r>
      <w:r>
        <w:rPr>
          <w:rFonts w:ascii="Times New Roman" w:hAnsi="Times New Roman" w:cs="Times New Roman"/>
          <w:sz w:val="28"/>
          <w:szCs w:val="28"/>
        </w:rPr>
        <w:t>10</w:t>
      </w:r>
      <w:r>
        <w:rPr>
          <w:rFonts w:ascii="Times New Roman" w:hAnsi="Times New Roman" w:cs="Times New Roman"/>
          <w:sz w:val="28"/>
          <w:szCs w:val="28"/>
        </w:rPr>
        <w:t>米，并且要有可靠隔离措施，违章施工的罚款</w:t>
      </w:r>
      <w:r>
        <w:rPr>
          <w:rFonts w:ascii="Times New Roman" w:hAnsi="Times New Roman" w:cs="Times New Roman"/>
          <w:sz w:val="28"/>
          <w:szCs w:val="28"/>
        </w:rPr>
        <w:t>50</w:t>
      </w:r>
      <w:r>
        <w:rPr>
          <w:rFonts w:ascii="Times New Roman" w:hAnsi="Times New Roman" w:cs="Times New Roman"/>
          <w:sz w:val="28"/>
          <w:szCs w:val="28"/>
        </w:rPr>
        <w:t>元，造成后果施工班组要承担一切损失和责任。</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w:t>
      </w:r>
      <w:r>
        <w:rPr>
          <w:rFonts w:ascii="Times New Roman" w:hAnsi="Times New Roman" w:cs="Times New Roman"/>
          <w:sz w:val="28"/>
          <w:szCs w:val="28"/>
        </w:rPr>
        <w:t>、严格使用塔吊，不允</w:t>
      </w:r>
      <w:r>
        <w:rPr>
          <w:rFonts w:ascii="Times New Roman" w:hAnsi="Times New Roman" w:cs="Times New Roman"/>
          <w:sz w:val="28"/>
          <w:szCs w:val="28"/>
        </w:rPr>
        <w:t>许超载，如果超负荷使用罚款</w:t>
      </w:r>
      <w:r>
        <w:rPr>
          <w:rFonts w:ascii="Times New Roman" w:hAnsi="Times New Roman" w:cs="Times New Roman"/>
          <w:sz w:val="28"/>
          <w:szCs w:val="28"/>
        </w:rPr>
        <w:t>200</w:t>
      </w:r>
      <w:r>
        <w:rPr>
          <w:rFonts w:ascii="Times New Roman" w:hAnsi="Times New Roman" w:cs="Times New Roman"/>
          <w:sz w:val="28"/>
          <w:szCs w:val="28"/>
        </w:rPr>
        <w:t>元，若由此引起安全事故，指挥者均要承担由此造成的损失和责任。</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15</w:t>
      </w:r>
      <w:r>
        <w:rPr>
          <w:rFonts w:ascii="Times New Roman" w:hAnsi="Times New Roman" w:cs="Times New Roman"/>
          <w:sz w:val="28"/>
          <w:szCs w:val="28"/>
        </w:rPr>
        <w:t>、要严格作用安全四宝（安全帽、安全带、安全网、触电保护器），按规定做好四口五临边（四口：楼梯口、电梯井口、预留洞口、通道口中，五临边：基坑临边、建筑物楼层外侧边、屋面外侧边、阳台外侧边、</w:t>
      </w:r>
      <w:proofErr w:type="gramStart"/>
      <w:r>
        <w:rPr>
          <w:rFonts w:ascii="Times New Roman" w:hAnsi="Times New Roman" w:cs="Times New Roman"/>
          <w:sz w:val="28"/>
          <w:szCs w:val="28"/>
        </w:rPr>
        <w:t>外挑料台</w:t>
      </w:r>
      <w:proofErr w:type="gramEnd"/>
      <w:r>
        <w:rPr>
          <w:rFonts w:ascii="Times New Roman" w:hAnsi="Times New Roman" w:cs="Times New Roman"/>
          <w:sz w:val="28"/>
          <w:szCs w:val="28"/>
        </w:rPr>
        <w:t>外侧边）的防护措施，发现隐患立即整改，有一个部位不符合要求的</w:t>
      </w:r>
      <w:proofErr w:type="gramStart"/>
      <w:r>
        <w:rPr>
          <w:rFonts w:ascii="Times New Roman" w:hAnsi="Times New Roman" w:cs="Times New Roman"/>
          <w:sz w:val="28"/>
          <w:szCs w:val="28"/>
        </w:rPr>
        <w:t>罚操作</w:t>
      </w:r>
      <w:proofErr w:type="gramEnd"/>
      <w:r>
        <w:rPr>
          <w:rFonts w:ascii="Times New Roman" w:hAnsi="Times New Roman" w:cs="Times New Roman"/>
          <w:sz w:val="28"/>
          <w:szCs w:val="28"/>
        </w:rPr>
        <w:t>班组</w:t>
      </w:r>
      <w:r>
        <w:rPr>
          <w:rFonts w:ascii="Times New Roman" w:hAnsi="Times New Roman" w:cs="Times New Roman"/>
          <w:sz w:val="28"/>
          <w:szCs w:val="28"/>
        </w:rPr>
        <w:t>100</w:t>
      </w:r>
      <w:r>
        <w:rPr>
          <w:rFonts w:ascii="Times New Roman" w:hAnsi="Times New Roman" w:cs="Times New Roman"/>
          <w:sz w:val="28"/>
          <w:szCs w:val="28"/>
        </w:rPr>
        <w:t>元。</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16</w:t>
      </w:r>
      <w:r>
        <w:rPr>
          <w:rFonts w:ascii="Times New Roman" w:hAnsi="Times New Roman" w:cs="Times New Roman"/>
          <w:sz w:val="28"/>
          <w:szCs w:val="28"/>
        </w:rPr>
        <w:t>、严重违章操作、违章指挥，对责任人罚款不少于</w:t>
      </w:r>
      <w:r>
        <w:rPr>
          <w:rFonts w:ascii="Times New Roman" w:hAnsi="Times New Roman" w:cs="Times New Roman" w:hint="eastAsia"/>
          <w:sz w:val="28"/>
          <w:szCs w:val="28"/>
        </w:rPr>
        <w:t>500</w:t>
      </w:r>
      <w:r>
        <w:rPr>
          <w:rFonts w:ascii="Times New Roman" w:hAnsi="Times New Roman" w:cs="Times New Roman"/>
          <w:sz w:val="28"/>
          <w:szCs w:val="28"/>
        </w:rPr>
        <w:t>元。</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17</w:t>
      </w:r>
      <w:r>
        <w:rPr>
          <w:rFonts w:ascii="Times New Roman" w:hAnsi="Times New Roman" w:cs="Times New Roman"/>
          <w:sz w:val="28"/>
          <w:szCs w:val="28"/>
        </w:rPr>
        <w:t>、未做到工完场清料清的</w:t>
      </w:r>
      <w:proofErr w:type="gramStart"/>
      <w:r>
        <w:rPr>
          <w:rFonts w:ascii="Times New Roman" w:hAnsi="Times New Roman" w:cs="Times New Roman"/>
          <w:sz w:val="28"/>
          <w:szCs w:val="28"/>
        </w:rPr>
        <w:t>每处罚</w:t>
      </w:r>
      <w:proofErr w:type="gramEnd"/>
      <w:r>
        <w:rPr>
          <w:rFonts w:ascii="Times New Roman" w:hAnsi="Times New Roman" w:cs="Times New Roman"/>
          <w:sz w:val="28"/>
          <w:szCs w:val="28"/>
        </w:rPr>
        <w:t>100</w:t>
      </w:r>
      <w:r>
        <w:rPr>
          <w:rFonts w:ascii="Times New Roman" w:hAnsi="Times New Roman" w:cs="Times New Roman"/>
          <w:sz w:val="28"/>
          <w:szCs w:val="28"/>
        </w:rPr>
        <w:t>元，材料堆放不整齐的处罚</w:t>
      </w:r>
      <w:r>
        <w:rPr>
          <w:rFonts w:ascii="Times New Roman" w:hAnsi="Times New Roman" w:cs="Times New Roman"/>
          <w:sz w:val="28"/>
          <w:szCs w:val="28"/>
        </w:rPr>
        <w:t>10</w:t>
      </w:r>
      <w:r>
        <w:rPr>
          <w:rFonts w:ascii="Times New Roman" w:hAnsi="Times New Roman" w:cs="Times New Roman"/>
          <w:sz w:val="28"/>
          <w:szCs w:val="28"/>
        </w:rPr>
        <w:t>0</w:t>
      </w:r>
      <w:r>
        <w:rPr>
          <w:rFonts w:ascii="Times New Roman" w:hAnsi="Times New Roman" w:cs="Times New Roman"/>
          <w:sz w:val="28"/>
          <w:szCs w:val="28"/>
        </w:rPr>
        <w:t>元。</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18</w:t>
      </w:r>
      <w:r>
        <w:rPr>
          <w:rFonts w:ascii="Times New Roman" w:hAnsi="Times New Roman" w:cs="Times New Roman"/>
          <w:sz w:val="28"/>
          <w:szCs w:val="28"/>
        </w:rPr>
        <w:t>、不服从项目管理人员管理指挥的处罚</w:t>
      </w:r>
      <w:r>
        <w:rPr>
          <w:rFonts w:ascii="Times New Roman" w:hAnsi="Times New Roman" w:cs="Times New Roman"/>
          <w:sz w:val="28"/>
          <w:szCs w:val="28"/>
        </w:rPr>
        <w:t>200</w:t>
      </w:r>
      <w:r>
        <w:rPr>
          <w:rFonts w:ascii="Times New Roman" w:hAnsi="Times New Roman" w:cs="Times New Roman"/>
          <w:sz w:val="28"/>
          <w:szCs w:val="28"/>
        </w:rPr>
        <w:t>元。</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19</w:t>
      </w:r>
      <w:r>
        <w:rPr>
          <w:rFonts w:ascii="Times New Roman" w:hAnsi="Times New Roman" w:cs="Times New Roman"/>
          <w:sz w:val="28"/>
          <w:szCs w:val="28"/>
        </w:rPr>
        <w:t>、未按规定进行产品保护的</w:t>
      </w:r>
      <w:proofErr w:type="gramStart"/>
      <w:r>
        <w:rPr>
          <w:rFonts w:ascii="Times New Roman" w:hAnsi="Times New Roman" w:cs="Times New Roman"/>
          <w:sz w:val="28"/>
          <w:szCs w:val="28"/>
        </w:rPr>
        <w:t>每处罚</w:t>
      </w:r>
      <w:proofErr w:type="gramEnd"/>
      <w:r>
        <w:rPr>
          <w:rFonts w:ascii="Times New Roman" w:hAnsi="Times New Roman" w:cs="Times New Roman"/>
          <w:sz w:val="28"/>
          <w:szCs w:val="28"/>
        </w:rPr>
        <w:t>班组</w:t>
      </w:r>
      <w:r>
        <w:rPr>
          <w:rFonts w:ascii="Times New Roman" w:hAnsi="Times New Roman" w:cs="Times New Roman"/>
          <w:sz w:val="28"/>
          <w:szCs w:val="28"/>
        </w:rPr>
        <w:t>100</w:t>
      </w:r>
      <w:r>
        <w:rPr>
          <w:rFonts w:ascii="Times New Roman" w:hAnsi="Times New Roman" w:cs="Times New Roman"/>
          <w:sz w:val="28"/>
          <w:szCs w:val="28"/>
        </w:rPr>
        <w:t>元。</w:t>
      </w:r>
    </w:p>
    <w:p w:rsidR="004550D0" w:rsidRDefault="00A40301">
      <w:pPr>
        <w:spacing w:line="500" w:lineRule="exac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20</w:t>
      </w:r>
      <w:r>
        <w:rPr>
          <w:rFonts w:ascii="Times New Roman" w:hAnsi="Times New Roman" w:cs="Times New Roman"/>
          <w:sz w:val="28"/>
          <w:szCs w:val="28"/>
        </w:rPr>
        <w:t>、不得在成品路面及地面上乱倒砂浆及建筑杂物，否则每处罚款</w:t>
      </w:r>
      <w:r>
        <w:rPr>
          <w:rFonts w:ascii="Times New Roman" w:hAnsi="Times New Roman" w:cs="Times New Roman" w:hint="eastAsia"/>
          <w:sz w:val="28"/>
          <w:szCs w:val="28"/>
        </w:rPr>
        <w:t>200</w:t>
      </w:r>
      <w:r>
        <w:rPr>
          <w:rFonts w:ascii="Times New Roman" w:hAnsi="Times New Roman" w:cs="Times New Roman"/>
          <w:sz w:val="28"/>
          <w:szCs w:val="28"/>
        </w:rPr>
        <w:t>元。</w:t>
      </w:r>
    </w:p>
    <w:p w:rsidR="004550D0" w:rsidRDefault="00A40301">
      <w:pPr>
        <w:spacing w:line="500" w:lineRule="exact"/>
        <w:ind w:firstLine="560"/>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w:t>
      </w:r>
      <w:r>
        <w:rPr>
          <w:rFonts w:ascii="Times New Roman" w:hAnsi="Times New Roman" w:cs="Times New Roman" w:hint="eastAsia"/>
          <w:sz w:val="28"/>
          <w:szCs w:val="28"/>
        </w:rPr>
        <w:t>施工过程</w:t>
      </w:r>
      <w:r>
        <w:rPr>
          <w:rFonts w:ascii="Times New Roman" w:hAnsi="Times New Roman" w:cs="Times New Roman"/>
          <w:sz w:val="28"/>
          <w:szCs w:val="28"/>
        </w:rPr>
        <w:t>乱打洞，</w:t>
      </w:r>
      <w:proofErr w:type="gramStart"/>
      <w:r>
        <w:rPr>
          <w:rFonts w:ascii="Times New Roman" w:hAnsi="Times New Roman" w:cs="Times New Roman"/>
          <w:sz w:val="28"/>
          <w:szCs w:val="28"/>
        </w:rPr>
        <w:t>每个洞罚</w:t>
      </w:r>
      <w:r>
        <w:rPr>
          <w:rFonts w:ascii="Times New Roman" w:hAnsi="Times New Roman" w:cs="Times New Roman" w:hint="eastAsia"/>
          <w:sz w:val="28"/>
          <w:szCs w:val="28"/>
        </w:rPr>
        <w:t>100</w:t>
      </w:r>
      <w:r>
        <w:rPr>
          <w:rFonts w:ascii="Times New Roman" w:hAnsi="Times New Roman" w:cs="Times New Roman"/>
          <w:sz w:val="28"/>
          <w:szCs w:val="28"/>
        </w:rPr>
        <w:t>元</w:t>
      </w:r>
      <w:proofErr w:type="gramEnd"/>
      <w:r>
        <w:rPr>
          <w:rFonts w:ascii="Times New Roman" w:hAnsi="Times New Roman" w:cs="Times New Roman" w:hint="eastAsia"/>
          <w:sz w:val="28"/>
          <w:szCs w:val="28"/>
        </w:rPr>
        <w:t>，</w:t>
      </w:r>
      <w:r>
        <w:rPr>
          <w:rFonts w:ascii="Times New Roman" w:hAnsi="Times New Roman" w:cs="Times New Roman" w:hint="eastAsia"/>
          <w:sz w:val="28"/>
          <w:szCs w:val="28"/>
        </w:rPr>
        <w:t>并恢复原样</w:t>
      </w:r>
      <w:r>
        <w:rPr>
          <w:rFonts w:ascii="Times New Roman" w:hAnsi="Times New Roman" w:cs="Times New Roman"/>
          <w:sz w:val="28"/>
          <w:szCs w:val="28"/>
        </w:rPr>
        <w:t>。</w:t>
      </w:r>
    </w:p>
    <w:p w:rsidR="004550D0" w:rsidRDefault="00A40301">
      <w:pPr>
        <w:spacing w:line="500" w:lineRule="exact"/>
        <w:ind w:firstLine="560"/>
        <w:rPr>
          <w:rFonts w:ascii="Times New Roman" w:hAnsi="Times New Roman" w:cs="Times New Roman"/>
          <w:sz w:val="28"/>
          <w:szCs w:val="28"/>
        </w:rPr>
      </w:pPr>
      <w:r>
        <w:rPr>
          <w:rFonts w:ascii="Times New Roman" w:hAnsi="Times New Roman" w:cs="Times New Roman" w:hint="eastAsia"/>
          <w:sz w:val="28"/>
          <w:szCs w:val="28"/>
        </w:rPr>
        <w:t>22</w:t>
      </w:r>
      <w:r>
        <w:rPr>
          <w:rFonts w:ascii="Times New Roman" w:hAnsi="Times New Roman" w:cs="Times New Roman" w:hint="eastAsia"/>
          <w:sz w:val="28"/>
          <w:szCs w:val="28"/>
        </w:rPr>
        <w:t>、施工过程中材料加工引起消防报警罚款</w:t>
      </w:r>
      <w:r>
        <w:rPr>
          <w:rFonts w:ascii="Times New Roman" w:hAnsi="Times New Roman" w:cs="Times New Roman" w:hint="eastAsia"/>
          <w:sz w:val="28"/>
          <w:szCs w:val="28"/>
        </w:rPr>
        <w:t>1000</w:t>
      </w:r>
      <w:r>
        <w:rPr>
          <w:rFonts w:ascii="Times New Roman" w:hAnsi="Times New Roman" w:cs="Times New Roman" w:hint="eastAsia"/>
          <w:sz w:val="28"/>
          <w:szCs w:val="28"/>
        </w:rPr>
        <w:t>元，造成的损失由施工方承担。</w:t>
      </w:r>
    </w:p>
    <w:p w:rsidR="004550D0" w:rsidRDefault="00A40301">
      <w:pPr>
        <w:spacing w:line="500" w:lineRule="exact"/>
        <w:ind w:firstLine="560"/>
        <w:rPr>
          <w:rFonts w:ascii="Times New Roman" w:hAnsi="Times New Roman" w:cs="Times New Roman"/>
          <w:sz w:val="28"/>
          <w:szCs w:val="28"/>
        </w:rPr>
      </w:pPr>
      <w:r>
        <w:rPr>
          <w:rFonts w:ascii="Times New Roman" w:hAnsi="Times New Roman" w:cs="Times New Roman" w:hint="eastAsia"/>
          <w:sz w:val="28"/>
          <w:szCs w:val="28"/>
        </w:rPr>
        <w:t>23</w:t>
      </w:r>
      <w:r>
        <w:rPr>
          <w:rFonts w:ascii="Times New Roman" w:hAnsi="Times New Roman" w:cs="Times New Roman" w:hint="eastAsia"/>
          <w:sz w:val="28"/>
          <w:szCs w:val="28"/>
        </w:rPr>
        <w:t>、施工方正确选取施工时间段，施工过程中严格控制噪音、扬尘等污染，因此存在人为投诉每次罚款</w:t>
      </w:r>
      <w:r>
        <w:rPr>
          <w:rFonts w:ascii="Times New Roman" w:hAnsi="Times New Roman" w:cs="Times New Roman" w:hint="eastAsia"/>
          <w:sz w:val="28"/>
          <w:szCs w:val="28"/>
        </w:rPr>
        <w:t>500</w:t>
      </w:r>
      <w:r>
        <w:rPr>
          <w:rFonts w:ascii="Times New Roman" w:hAnsi="Times New Roman" w:cs="Times New Roman" w:hint="eastAsia"/>
          <w:sz w:val="28"/>
          <w:szCs w:val="28"/>
        </w:rPr>
        <w:t>元。</w:t>
      </w:r>
    </w:p>
    <w:p w:rsidR="004550D0" w:rsidRDefault="00A40301">
      <w:pPr>
        <w:spacing w:line="500" w:lineRule="exact"/>
        <w:ind w:firstLine="560"/>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hint="eastAsia"/>
          <w:sz w:val="28"/>
          <w:szCs w:val="28"/>
        </w:rPr>
        <w:t>4</w:t>
      </w:r>
      <w:r>
        <w:rPr>
          <w:rFonts w:ascii="Times New Roman" w:hAnsi="Times New Roman" w:cs="Times New Roman"/>
          <w:sz w:val="28"/>
          <w:szCs w:val="28"/>
        </w:rPr>
        <w:t>、清理垃圾杂物</w:t>
      </w:r>
      <w:r>
        <w:rPr>
          <w:rFonts w:ascii="Times New Roman" w:hAnsi="Times New Roman" w:cs="Times New Roman" w:hint="eastAsia"/>
          <w:sz w:val="28"/>
          <w:szCs w:val="28"/>
        </w:rPr>
        <w:t>未清运干净，发现一次罚款</w:t>
      </w:r>
      <w:r>
        <w:rPr>
          <w:rFonts w:ascii="Times New Roman" w:hAnsi="Times New Roman" w:cs="Times New Roman" w:hint="eastAsia"/>
          <w:sz w:val="28"/>
          <w:szCs w:val="28"/>
        </w:rPr>
        <w:t>100</w:t>
      </w:r>
      <w:r>
        <w:rPr>
          <w:rFonts w:ascii="Times New Roman" w:hAnsi="Times New Roman" w:cs="Times New Roman" w:hint="eastAsia"/>
          <w:sz w:val="28"/>
          <w:szCs w:val="28"/>
        </w:rPr>
        <w:t>元。</w:t>
      </w:r>
    </w:p>
    <w:p w:rsidR="004550D0" w:rsidRDefault="00A40301">
      <w:pPr>
        <w:spacing w:line="500" w:lineRule="exact"/>
        <w:ind w:firstLine="560"/>
        <w:rPr>
          <w:rFonts w:ascii="Times New Roman" w:hAnsi="Times New Roman" w:cs="Times New Roman"/>
          <w:sz w:val="28"/>
          <w:szCs w:val="28"/>
        </w:rPr>
      </w:pPr>
      <w:r>
        <w:rPr>
          <w:rFonts w:ascii="Times New Roman" w:hAnsi="Times New Roman" w:cs="Times New Roman" w:hint="eastAsia"/>
          <w:sz w:val="28"/>
          <w:szCs w:val="28"/>
        </w:rPr>
        <w:t>25</w:t>
      </w:r>
      <w:r>
        <w:rPr>
          <w:rFonts w:ascii="Times New Roman" w:hAnsi="Times New Roman" w:cs="Times New Roman" w:hint="eastAsia"/>
          <w:sz w:val="28"/>
          <w:szCs w:val="28"/>
        </w:rPr>
        <w:t>、</w:t>
      </w:r>
      <w:r>
        <w:rPr>
          <w:rFonts w:ascii="Times New Roman" w:hAnsi="Times New Roman" w:cs="Times New Roman"/>
          <w:sz w:val="28"/>
          <w:szCs w:val="28"/>
        </w:rPr>
        <w:t>浇捣</w:t>
      </w:r>
      <w:r>
        <w:rPr>
          <w:rFonts w:ascii="Times New Roman" w:hAnsi="Times New Roman" w:cs="Times New Roman" w:hint="eastAsia"/>
          <w:sz w:val="28"/>
          <w:szCs w:val="28"/>
        </w:rPr>
        <w:t>调料、</w:t>
      </w:r>
      <w:r>
        <w:rPr>
          <w:rFonts w:ascii="Times New Roman" w:hAnsi="Times New Roman" w:cs="Times New Roman"/>
          <w:sz w:val="28"/>
          <w:szCs w:val="28"/>
        </w:rPr>
        <w:t>混凝土</w:t>
      </w:r>
      <w:r>
        <w:rPr>
          <w:rFonts w:ascii="Times New Roman" w:hAnsi="Times New Roman" w:cs="Times New Roman" w:hint="eastAsia"/>
          <w:sz w:val="28"/>
          <w:szCs w:val="28"/>
        </w:rPr>
        <w:t>等需搅拌物</w:t>
      </w:r>
      <w:r>
        <w:rPr>
          <w:rFonts w:ascii="Times New Roman" w:hAnsi="Times New Roman" w:cs="Times New Roman"/>
          <w:sz w:val="28"/>
          <w:szCs w:val="28"/>
        </w:rPr>
        <w:t>时发现</w:t>
      </w:r>
      <w:r>
        <w:rPr>
          <w:rFonts w:ascii="Times New Roman" w:hAnsi="Times New Roman" w:cs="Times New Roman" w:hint="eastAsia"/>
          <w:sz w:val="28"/>
          <w:szCs w:val="28"/>
        </w:rPr>
        <w:t>杂物</w:t>
      </w:r>
      <w:r>
        <w:rPr>
          <w:rFonts w:ascii="Times New Roman" w:hAnsi="Times New Roman" w:cs="Times New Roman"/>
          <w:sz w:val="28"/>
          <w:szCs w:val="28"/>
        </w:rPr>
        <w:t>，</w:t>
      </w:r>
      <w:r>
        <w:rPr>
          <w:rFonts w:ascii="Times New Roman" w:hAnsi="Times New Roman" w:cs="Times New Roman" w:hint="eastAsia"/>
          <w:sz w:val="28"/>
          <w:szCs w:val="28"/>
        </w:rPr>
        <w:t>每次</w:t>
      </w:r>
      <w:r>
        <w:rPr>
          <w:rFonts w:ascii="Times New Roman" w:hAnsi="Times New Roman" w:cs="Times New Roman"/>
          <w:sz w:val="28"/>
          <w:szCs w:val="28"/>
        </w:rPr>
        <w:t>罚</w:t>
      </w:r>
      <w:r>
        <w:rPr>
          <w:rFonts w:ascii="Times New Roman" w:hAnsi="Times New Roman" w:cs="Times New Roman" w:hint="eastAsia"/>
          <w:sz w:val="28"/>
          <w:szCs w:val="28"/>
        </w:rPr>
        <w:t>款</w:t>
      </w:r>
      <w:r>
        <w:rPr>
          <w:rFonts w:ascii="Times New Roman" w:hAnsi="Times New Roman" w:cs="Times New Roman" w:hint="eastAsia"/>
          <w:sz w:val="28"/>
          <w:szCs w:val="28"/>
        </w:rPr>
        <w:t>5</w:t>
      </w:r>
      <w:r>
        <w:rPr>
          <w:rFonts w:ascii="Times New Roman" w:hAnsi="Times New Roman" w:cs="Times New Roman"/>
          <w:sz w:val="28"/>
          <w:szCs w:val="28"/>
        </w:rPr>
        <w:t>0</w:t>
      </w:r>
      <w:r>
        <w:rPr>
          <w:rFonts w:ascii="Times New Roman" w:hAnsi="Times New Roman" w:cs="Times New Roman"/>
          <w:sz w:val="28"/>
          <w:szCs w:val="28"/>
        </w:rPr>
        <w:t>元</w:t>
      </w:r>
      <w:r>
        <w:rPr>
          <w:rFonts w:ascii="Times New Roman" w:hAnsi="Times New Roman" w:cs="Times New Roman" w:hint="eastAsia"/>
          <w:sz w:val="28"/>
          <w:szCs w:val="28"/>
        </w:rPr>
        <w:t>。</w:t>
      </w:r>
    </w:p>
    <w:p w:rsidR="004550D0" w:rsidRDefault="00A40301">
      <w:pPr>
        <w:spacing w:line="500" w:lineRule="exact"/>
        <w:ind w:firstLine="560"/>
        <w:rPr>
          <w:rFonts w:ascii="Times New Roman" w:hAnsi="Times New Roman" w:cs="Times New Roman"/>
          <w:sz w:val="28"/>
          <w:szCs w:val="28"/>
        </w:rPr>
      </w:pPr>
      <w:r>
        <w:rPr>
          <w:rFonts w:ascii="Times New Roman" w:hAnsi="Times New Roman" w:cs="Times New Roman" w:hint="eastAsia"/>
          <w:sz w:val="28"/>
          <w:szCs w:val="28"/>
        </w:rPr>
        <w:lastRenderedPageBreak/>
        <w:t>26</w:t>
      </w:r>
      <w:r>
        <w:rPr>
          <w:rFonts w:ascii="Times New Roman" w:hAnsi="Times New Roman" w:cs="Times New Roman" w:hint="eastAsia"/>
          <w:sz w:val="28"/>
          <w:szCs w:val="28"/>
        </w:rPr>
        <w:t>、施工现场无围挡隔离及相应的安全警示标识，发现一次罚款</w:t>
      </w:r>
      <w:r>
        <w:rPr>
          <w:rFonts w:ascii="Times New Roman" w:hAnsi="Times New Roman" w:cs="Times New Roman" w:hint="eastAsia"/>
          <w:sz w:val="28"/>
          <w:szCs w:val="28"/>
        </w:rPr>
        <w:t>100</w:t>
      </w:r>
      <w:r>
        <w:rPr>
          <w:rFonts w:ascii="Times New Roman" w:hAnsi="Times New Roman" w:cs="Times New Roman" w:hint="eastAsia"/>
          <w:sz w:val="28"/>
          <w:szCs w:val="28"/>
        </w:rPr>
        <w:t>元。</w:t>
      </w:r>
    </w:p>
    <w:p w:rsidR="004550D0" w:rsidRDefault="00A40301">
      <w:pPr>
        <w:spacing w:line="500" w:lineRule="exact"/>
        <w:ind w:firstLine="560"/>
        <w:rPr>
          <w:rFonts w:ascii="Times New Roman" w:hAnsi="Times New Roman" w:cs="Times New Roman"/>
          <w:sz w:val="28"/>
          <w:szCs w:val="28"/>
        </w:rPr>
      </w:pPr>
      <w:r>
        <w:rPr>
          <w:rFonts w:ascii="Times New Roman" w:hAnsi="Times New Roman" w:cs="Times New Roman" w:hint="eastAsia"/>
          <w:sz w:val="28"/>
          <w:szCs w:val="28"/>
        </w:rPr>
        <w:t>27</w:t>
      </w:r>
      <w:r>
        <w:rPr>
          <w:rFonts w:ascii="Times New Roman" w:hAnsi="Times New Roman" w:cs="Times New Roman" w:hint="eastAsia"/>
          <w:sz w:val="28"/>
          <w:szCs w:val="28"/>
        </w:rPr>
        <w:t>、打拆墙时施工人员无相应保护措施及不遵守用电安全，发现一次罚款</w:t>
      </w:r>
      <w:r>
        <w:rPr>
          <w:rFonts w:ascii="Times New Roman" w:hAnsi="Times New Roman" w:cs="Times New Roman" w:hint="eastAsia"/>
          <w:sz w:val="28"/>
          <w:szCs w:val="28"/>
        </w:rPr>
        <w:t>50</w:t>
      </w:r>
      <w:r>
        <w:rPr>
          <w:rFonts w:ascii="Times New Roman" w:hAnsi="Times New Roman" w:cs="Times New Roman" w:hint="eastAsia"/>
          <w:sz w:val="28"/>
          <w:szCs w:val="28"/>
        </w:rPr>
        <w:t>元。</w:t>
      </w:r>
    </w:p>
    <w:p w:rsidR="004550D0" w:rsidRDefault="00A40301">
      <w:pPr>
        <w:spacing w:line="500" w:lineRule="exact"/>
        <w:ind w:firstLine="560"/>
        <w:rPr>
          <w:rFonts w:ascii="Times New Roman" w:hAnsi="Times New Roman" w:cs="Times New Roman"/>
          <w:sz w:val="28"/>
          <w:szCs w:val="28"/>
        </w:rPr>
      </w:pPr>
      <w:r>
        <w:rPr>
          <w:rFonts w:ascii="Times New Roman" w:hAnsi="Times New Roman" w:cs="Times New Roman" w:hint="eastAsia"/>
          <w:sz w:val="28"/>
          <w:szCs w:val="28"/>
        </w:rPr>
        <w:t>28</w:t>
      </w:r>
      <w:r>
        <w:rPr>
          <w:rFonts w:ascii="Times New Roman" w:hAnsi="Times New Roman" w:cs="Times New Roman" w:hint="eastAsia"/>
          <w:sz w:val="28"/>
          <w:szCs w:val="28"/>
        </w:rPr>
        <w:t>、可封闭施工现场下班后未锁门，发现一次罚款</w:t>
      </w:r>
      <w:r>
        <w:rPr>
          <w:rFonts w:ascii="Times New Roman" w:hAnsi="Times New Roman" w:cs="Times New Roman" w:hint="eastAsia"/>
          <w:sz w:val="28"/>
          <w:szCs w:val="28"/>
        </w:rPr>
        <w:t>100</w:t>
      </w:r>
      <w:r>
        <w:rPr>
          <w:rFonts w:ascii="Times New Roman" w:hAnsi="Times New Roman" w:cs="Times New Roman" w:hint="eastAsia"/>
          <w:sz w:val="28"/>
          <w:szCs w:val="28"/>
        </w:rPr>
        <w:t>元。</w:t>
      </w:r>
    </w:p>
    <w:p w:rsidR="004550D0" w:rsidRDefault="00A40301">
      <w:pPr>
        <w:spacing w:line="500" w:lineRule="exact"/>
        <w:ind w:firstLine="560"/>
        <w:rPr>
          <w:rFonts w:ascii="Times New Roman" w:hAnsi="Times New Roman" w:cs="Times New Roman"/>
          <w:sz w:val="28"/>
          <w:szCs w:val="28"/>
        </w:rPr>
      </w:pPr>
      <w:r>
        <w:rPr>
          <w:rFonts w:ascii="Times New Roman" w:hAnsi="Times New Roman" w:cs="Times New Roman" w:hint="eastAsia"/>
          <w:sz w:val="28"/>
          <w:szCs w:val="28"/>
        </w:rPr>
        <w:t>29</w:t>
      </w:r>
      <w:r>
        <w:rPr>
          <w:rFonts w:ascii="Times New Roman" w:hAnsi="Times New Roman" w:cs="Times New Roman" w:hint="eastAsia"/>
          <w:sz w:val="28"/>
          <w:szCs w:val="28"/>
        </w:rPr>
        <w:t>、施工现场被发现存在安全问题并不及时按照要求整改的，每次罚款</w:t>
      </w:r>
      <w:r>
        <w:rPr>
          <w:rFonts w:ascii="Times New Roman" w:hAnsi="Times New Roman" w:cs="Times New Roman" w:hint="eastAsia"/>
          <w:sz w:val="28"/>
          <w:szCs w:val="28"/>
        </w:rPr>
        <w:t>200</w:t>
      </w:r>
      <w:r>
        <w:rPr>
          <w:rFonts w:ascii="Times New Roman" w:hAnsi="Times New Roman" w:cs="Times New Roman" w:hint="eastAsia"/>
          <w:sz w:val="28"/>
          <w:szCs w:val="28"/>
        </w:rPr>
        <w:t>元。</w:t>
      </w:r>
    </w:p>
    <w:p w:rsidR="004550D0" w:rsidRDefault="00A40301">
      <w:pPr>
        <w:spacing w:line="500" w:lineRule="exact"/>
        <w:ind w:firstLine="560"/>
        <w:rPr>
          <w:rFonts w:ascii="Times New Roman" w:hAnsi="Times New Roman" w:cs="Times New Roman"/>
          <w:sz w:val="28"/>
          <w:szCs w:val="28"/>
        </w:rPr>
      </w:pPr>
      <w:r>
        <w:rPr>
          <w:rFonts w:ascii="Times New Roman" w:hAnsi="Times New Roman" w:cs="Times New Roman" w:hint="eastAsia"/>
          <w:sz w:val="28"/>
          <w:szCs w:val="28"/>
        </w:rPr>
        <w:t>30</w:t>
      </w:r>
      <w:r>
        <w:rPr>
          <w:rFonts w:ascii="Times New Roman" w:hAnsi="Times New Roman" w:cs="Times New Roman" w:hint="eastAsia"/>
          <w:sz w:val="28"/>
          <w:szCs w:val="28"/>
        </w:rPr>
        <w:t>、脚手架作业未经验收使用的，立即停工并罚款</w:t>
      </w:r>
      <w:r>
        <w:rPr>
          <w:rFonts w:ascii="Times New Roman" w:hAnsi="Times New Roman" w:cs="Times New Roman" w:hint="eastAsia"/>
          <w:sz w:val="28"/>
          <w:szCs w:val="28"/>
        </w:rPr>
        <w:t>1000</w:t>
      </w:r>
      <w:r>
        <w:rPr>
          <w:rFonts w:ascii="Times New Roman" w:hAnsi="Times New Roman" w:cs="Times New Roman" w:hint="eastAsia"/>
          <w:sz w:val="28"/>
          <w:szCs w:val="28"/>
        </w:rPr>
        <w:t>元，期间出现一切的事故均由施工方自负。</w:t>
      </w:r>
    </w:p>
    <w:p w:rsidR="004550D0" w:rsidRDefault="00A40301">
      <w:pPr>
        <w:spacing w:line="500" w:lineRule="exact"/>
        <w:ind w:firstLine="560"/>
        <w:rPr>
          <w:rFonts w:ascii="Times New Roman" w:hAnsi="Times New Roman" w:cs="Times New Roman"/>
          <w:sz w:val="28"/>
          <w:szCs w:val="28"/>
        </w:rPr>
      </w:pPr>
      <w:r>
        <w:rPr>
          <w:rFonts w:ascii="Times New Roman" w:hAnsi="Times New Roman" w:cs="Times New Roman" w:hint="eastAsia"/>
          <w:sz w:val="28"/>
          <w:szCs w:val="28"/>
        </w:rPr>
        <w:t>31</w:t>
      </w:r>
      <w:r>
        <w:rPr>
          <w:rFonts w:ascii="Times New Roman" w:hAnsi="Times New Roman" w:cs="Times New Roman" w:hint="eastAsia"/>
          <w:sz w:val="28"/>
          <w:szCs w:val="28"/>
        </w:rPr>
        <w:t>、施工现场</w:t>
      </w:r>
      <w:proofErr w:type="gramStart"/>
      <w:r>
        <w:rPr>
          <w:rFonts w:ascii="Times New Roman" w:hAnsi="Times New Roman" w:cs="Times New Roman" w:hint="eastAsia"/>
          <w:sz w:val="28"/>
          <w:szCs w:val="28"/>
        </w:rPr>
        <w:t>存在电火作业</w:t>
      </w:r>
      <w:proofErr w:type="gramEnd"/>
      <w:r>
        <w:rPr>
          <w:rFonts w:ascii="Times New Roman" w:hAnsi="Times New Roman" w:cs="Times New Roman" w:hint="eastAsia"/>
          <w:sz w:val="28"/>
          <w:szCs w:val="28"/>
        </w:rPr>
        <w:t>的，未按消防要求配备灭火器等装置的，发现一次罚款</w:t>
      </w:r>
      <w:r>
        <w:rPr>
          <w:rFonts w:ascii="Times New Roman" w:hAnsi="Times New Roman" w:cs="Times New Roman" w:hint="eastAsia"/>
          <w:sz w:val="28"/>
          <w:szCs w:val="28"/>
        </w:rPr>
        <w:t>100</w:t>
      </w:r>
      <w:r>
        <w:rPr>
          <w:rFonts w:ascii="Times New Roman" w:hAnsi="Times New Roman" w:cs="Times New Roman" w:hint="eastAsia"/>
          <w:sz w:val="28"/>
          <w:szCs w:val="28"/>
        </w:rPr>
        <w:t>元，由此发生的事故由施工方负全责。</w:t>
      </w:r>
    </w:p>
    <w:p w:rsidR="004550D0" w:rsidRDefault="00A40301">
      <w:pPr>
        <w:spacing w:line="500" w:lineRule="exact"/>
        <w:ind w:firstLine="560"/>
        <w:rPr>
          <w:rFonts w:ascii="Times New Roman" w:hAnsi="Times New Roman" w:cs="Times New Roman"/>
          <w:sz w:val="28"/>
          <w:szCs w:val="28"/>
        </w:rPr>
      </w:pPr>
      <w:r>
        <w:rPr>
          <w:rFonts w:ascii="Times New Roman" w:hAnsi="Times New Roman" w:cs="Times New Roman" w:hint="eastAsia"/>
          <w:sz w:val="28"/>
          <w:szCs w:val="28"/>
        </w:rPr>
        <w:t>32</w:t>
      </w:r>
      <w:r>
        <w:rPr>
          <w:rFonts w:ascii="Times New Roman" w:hAnsi="Times New Roman" w:cs="Times New Roman" w:hint="eastAsia"/>
          <w:sz w:val="28"/>
          <w:szCs w:val="28"/>
        </w:rPr>
        <w:t>、施工人员未经过安全培训，不会使用相应的安全保护器材的，发现罚款</w:t>
      </w:r>
      <w:r>
        <w:rPr>
          <w:rFonts w:ascii="Times New Roman" w:hAnsi="Times New Roman" w:cs="Times New Roman" w:hint="eastAsia"/>
          <w:sz w:val="28"/>
          <w:szCs w:val="28"/>
        </w:rPr>
        <w:t>500</w:t>
      </w:r>
      <w:r>
        <w:rPr>
          <w:rFonts w:ascii="Times New Roman" w:hAnsi="Times New Roman" w:cs="Times New Roman" w:hint="eastAsia"/>
          <w:sz w:val="28"/>
          <w:szCs w:val="28"/>
        </w:rPr>
        <w:t>元，并立即停工整改。</w:t>
      </w:r>
    </w:p>
    <w:p w:rsidR="004550D0" w:rsidRDefault="004550D0">
      <w:pPr>
        <w:spacing w:line="500" w:lineRule="exact"/>
        <w:ind w:firstLine="560"/>
        <w:rPr>
          <w:rFonts w:ascii="Times New Roman" w:hAnsi="Times New Roman" w:cs="Times New Roman"/>
          <w:sz w:val="28"/>
          <w:szCs w:val="28"/>
        </w:rPr>
      </w:pPr>
    </w:p>
    <w:p w:rsidR="004550D0" w:rsidRDefault="004550D0">
      <w:pPr>
        <w:spacing w:line="500" w:lineRule="exact"/>
        <w:ind w:firstLine="560"/>
        <w:rPr>
          <w:rFonts w:ascii="Times New Roman" w:hAnsi="Times New Roman" w:cs="Times New Roman"/>
          <w:sz w:val="28"/>
          <w:szCs w:val="28"/>
        </w:rPr>
      </w:pPr>
    </w:p>
    <w:p w:rsidR="004550D0" w:rsidRDefault="004550D0">
      <w:pPr>
        <w:spacing w:line="500" w:lineRule="exact"/>
        <w:ind w:firstLine="560"/>
        <w:rPr>
          <w:rFonts w:ascii="Times New Roman" w:hAnsi="Times New Roman" w:cs="Times New Roman"/>
          <w:sz w:val="28"/>
          <w:szCs w:val="28"/>
        </w:rPr>
      </w:pPr>
    </w:p>
    <w:p w:rsidR="004550D0" w:rsidRDefault="004550D0">
      <w:pPr>
        <w:spacing w:line="500" w:lineRule="exact"/>
        <w:ind w:firstLine="560"/>
        <w:rPr>
          <w:rFonts w:ascii="Times New Roman" w:hAnsi="Times New Roman" w:cs="Times New Roman"/>
          <w:sz w:val="28"/>
          <w:szCs w:val="28"/>
        </w:rPr>
      </w:pPr>
    </w:p>
    <w:p w:rsidR="004550D0" w:rsidRDefault="00A40301">
      <w:pPr>
        <w:spacing w:line="500" w:lineRule="exact"/>
        <w:ind w:firstLine="560"/>
        <w:jc w:val="center"/>
        <w:rPr>
          <w:rFonts w:ascii="Times New Roman" w:hAnsi="Times New Roman" w:cs="Times New Roman"/>
          <w:sz w:val="28"/>
          <w:szCs w:val="28"/>
        </w:rPr>
      </w:pPr>
      <w:r>
        <w:rPr>
          <w:rFonts w:ascii="Times New Roman" w:hAnsi="Times New Roman" w:cs="Times New Roman" w:hint="eastAsia"/>
          <w:sz w:val="28"/>
          <w:szCs w:val="28"/>
        </w:rPr>
        <w:t xml:space="preserve">                                     </w:t>
      </w:r>
      <w:r>
        <w:rPr>
          <w:rFonts w:ascii="Times New Roman" w:hAnsi="Times New Roman" w:cs="Times New Roman" w:hint="eastAsia"/>
          <w:sz w:val="28"/>
          <w:szCs w:val="28"/>
        </w:rPr>
        <w:t>广安市人民医院</w:t>
      </w:r>
    </w:p>
    <w:p w:rsidR="004550D0" w:rsidRDefault="00A40301">
      <w:pPr>
        <w:spacing w:line="500" w:lineRule="exact"/>
        <w:ind w:firstLine="560"/>
        <w:jc w:val="center"/>
        <w:rPr>
          <w:rFonts w:ascii="Times New Roman" w:hAnsi="Times New Roman" w:cs="Times New Roman"/>
          <w:sz w:val="28"/>
          <w:szCs w:val="28"/>
        </w:rPr>
      </w:pPr>
      <w:r>
        <w:rPr>
          <w:rFonts w:ascii="Times New Roman" w:hAnsi="Times New Roman" w:cs="Times New Roman" w:hint="eastAsia"/>
          <w:sz w:val="28"/>
          <w:szCs w:val="28"/>
        </w:rPr>
        <w:t xml:space="preserve">                                     </w:t>
      </w:r>
      <w:r>
        <w:rPr>
          <w:rFonts w:ascii="Times New Roman" w:hAnsi="Times New Roman" w:cs="Times New Roman" w:hint="eastAsia"/>
          <w:sz w:val="28"/>
          <w:szCs w:val="28"/>
        </w:rPr>
        <w:t>基本建设科</w:t>
      </w:r>
    </w:p>
    <w:p w:rsidR="004550D0" w:rsidRDefault="004550D0">
      <w:pPr>
        <w:spacing w:line="500" w:lineRule="exact"/>
        <w:ind w:firstLine="560"/>
        <w:rPr>
          <w:rFonts w:ascii="Times New Roman" w:hAnsi="Times New Roman" w:cs="Times New Roman"/>
          <w:sz w:val="28"/>
          <w:szCs w:val="28"/>
        </w:rPr>
      </w:pPr>
    </w:p>
    <w:p w:rsidR="004550D0" w:rsidRDefault="00A40301">
      <w:pPr>
        <w:spacing w:line="500" w:lineRule="exact"/>
        <w:ind w:firstLine="560"/>
        <w:rPr>
          <w:rFonts w:ascii="Times New Roman" w:hAnsi="Times New Roman" w:cs="Times New Roman"/>
          <w:sz w:val="28"/>
          <w:szCs w:val="28"/>
        </w:rPr>
      </w:pPr>
      <w:r>
        <w:rPr>
          <w:rFonts w:ascii="Times New Roman" w:hAnsi="Times New Roman" w:cs="Times New Roman" w:hint="eastAsia"/>
          <w:sz w:val="28"/>
          <w:szCs w:val="28"/>
        </w:rPr>
        <w:t xml:space="preserve"> </w:t>
      </w:r>
    </w:p>
    <w:p w:rsidR="004550D0" w:rsidRDefault="004550D0"/>
    <w:p w:rsidR="004550D0" w:rsidRDefault="004550D0"/>
    <w:p w:rsidR="004550D0" w:rsidRDefault="004550D0"/>
    <w:p w:rsidR="004550D0" w:rsidRDefault="004550D0"/>
    <w:p w:rsidR="004550D0" w:rsidRDefault="004550D0"/>
    <w:p w:rsidR="004550D0" w:rsidRDefault="004550D0"/>
    <w:p w:rsidR="004550D0" w:rsidRDefault="004550D0"/>
    <w:sectPr w:rsidR="00455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01" w:rsidRDefault="00A40301" w:rsidP="004C716D">
      <w:r>
        <w:separator/>
      </w:r>
    </w:p>
  </w:endnote>
  <w:endnote w:type="continuationSeparator" w:id="0">
    <w:p w:rsidR="00A40301" w:rsidRDefault="00A40301" w:rsidP="004C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01" w:rsidRDefault="00A40301" w:rsidP="004C716D">
      <w:r>
        <w:separator/>
      </w:r>
    </w:p>
  </w:footnote>
  <w:footnote w:type="continuationSeparator" w:id="0">
    <w:p w:rsidR="00A40301" w:rsidRDefault="00A40301" w:rsidP="004C71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25DDE1"/>
    <w:multiLevelType w:val="singleLevel"/>
    <w:tmpl w:val="B125DDE1"/>
    <w:lvl w:ilvl="0">
      <w:start w:val="1"/>
      <w:numFmt w:val="chineseCounting"/>
      <w:suff w:val="nothing"/>
      <w:lvlText w:val="%1、"/>
      <w:lvlJc w:val="left"/>
      <w:rPr>
        <w:rFonts w:hint="eastAsia"/>
      </w:rPr>
    </w:lvl>
  </w:abstractNum>
  <w:abstractNum w:abstractNumId="1">
    <w:nsid w:val="0C7C8E06"/>
    <w:multiLevelType w:val="singleLevel"/>
    <w:tmpl w:val="0C7C8E06"/>
    <w:lvl w:ilvl="0">
      <w:start w:val="1"/>
      <w:numFmt w:val="decimal"/>
      <w:suff w:val="nothing"/>
      <w:lvlText w:val="%1、"/>
      <w:lvlJc w:val="left"/>
      <w:pPr>
        <w:ind w:left="56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MjljMzNiY2E4ZTM1ZTJlZjBiYzhmZmQxZGMwMjUifQ=="/>
  </w:docVars>
  <w:rsids>
    <w:rsidRoot w:val="004550D0"/>
    <w:rsid w:val="004550D0"/>
    <w:rsid w:val="004C716D"/>
    <w:rsid w:val="00A40301"/>
    <w:rsid w:val="167F7062"/>
    <w:rsid w:val="178A1D29"/>
    <w:rsid w:val="21690C01"/>
    <w:rsid w:val="261B7BA1"/>
    <w:rsid w:val="2C695F7D"/>
    <w:rsid w:val="48944FCB"/>
    <w:rsid w:val="4B6F29CB"/>
    <w:rsid w:val="56981066"/>
    <w:rsid w:val="58501BF8"/>
    <w:rsid w:val="71530D9C"/>
    <w:rsid w:val="7DF76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4C71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C716D"/>
    <w:rPr>
      <w:rFonts w:asciiTheme="minorHAnsi" w:eastAsiaTheme="minorEastAsia" w:hAnsiTheme="minorHAnsi" w:cstheme="minorBidi"/>
      <w:kern w:val="2"/>
      <w:sz w:val="18"/>
      <w:szCs w:val="18"/>
    </w:rPr>
  </w:style>
  <w:style w:type="paragraph" w:styleId="a5">
    <w:name w:val="footer"/>
    <w:basedOn w:val="a"/>
    <w:link w:val="Char0"/>
    <w:rsid w:val="004C716D"/>
    <w:pPr>
      <w:tabs>
        <w:tab w:val="center" w:pos="4153"/>
        <w:tab w:val="right" w:pos="8306"/>
      </w:tabs>
      <w:snapToGrid w:val="0"/>
      <w:jc w:val="left"/>
    </w:pPr>
    <w:rPr>
      <w:sz w:val="18"/>
      <w:szCs w:val="18"/>
    </w:rPr>
  </w:style>
  <w:style w:type="character" w:customStyle="1" w:styleId="Char0">
    <w:name w:val="页脚 Char"/>
    <w:basedOn w:val="a0"/>
    <w:link w:val="a5"/>
    <w:rsid w:val="004C716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4C71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C716D"/>
    <w:rPr>
      <w:rFonts w:asciiTheme="minorHAnsi" w:eastAsiaTheme="minorEastAsia" w:hAnsiTheme="minorHAnsi" w:cstheme="minorBidi"/>
      <w:kern w:val="2"/>
      <w:sz w:val="18"/>
      <w:szCs w:val="18"/>
    </w:rPr>
  </w:style>
  <w:style w:type="paragraph" w:styleId="a5">
    <w:name w:val="footer"/>
    <w:basedOn w:val="a"/>
    <w:link w:val="Char0"/>
    <w:rsid w:val="004C716D"/>
    <w:pPr>
      <w:tabs>
        <w:tab w:val="center" w:pos="4153"/>
        <w:tab w:val="right" w:pos="8306"/>
      </w:tabs>
      <w:snapToGrid w:val="0"/>
      <w:jc w:val="left"/>
    </w:pPr>
    <w:rPr>
      <w:sz w:val="18"/>
      <w:szCs w:val="18"/>
    </w:rPr>
  </w:style>
  <w:style w:type="character" w:customStyle="1" w:styleId="Char0">
    <w:name w:val="页脚 Char"/>
    <w:basedOn w:val="a0"/>
    <w:link w:val="a5"/>
    <w:rsid w:val="004C716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2023-04-10T09:01:00Z</cp:lastPrinted>
  <dcterms:created xsi:type="dcterms:W3CDTF">2023-04-10T07:15:00Z</dcterms:created>
  <dcterms:modified xsi:type="dcterms:W3CDTF">2023-05-11T09:16:00Z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4373B1E78CFA48F1B3A27C8BC5CC1DED_12</vt:lpwstr>
  </property>
</Properties>
</file>