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放射科血管内造影导管、</w:t>
      </w:r>
      <w:bookmarkStart w:id="1" w:name="OLE_LINK47"/>
      <w:bookmarkStart w:id="2" w:name="OLE_LINK50"/>
      <w:bookmarkStart w:id="3" w:name="OLE_LINK46"/>
      <w:r>
        <w:rPr>
          <w:rFonts w:hint="eastAsia" w:ascii="华文中宋" w:hAnsi="华文中宋" w:eastAsia="华文中宋"/>
          <w:b/>
          <w:color w:val="000000" w:themeColor="text1"/>
          <w:sz w:val="44"/>
          <w:szCs w:val="44"/>
          <w:lang w:val="en-US" w:eastAsia="zh-CN"/>
          <w14:textFill>
            <w14:solidFill>
              <w14:schemeClr w14:val="tx1"/>
            </w14:solidFill>
          </w14:textFill>
        </w:rPr>
        <w:t>胆道引流导管及附件</w:t>
      </w:r>
      <w:bookmarkEnd w:id="1"/>
      <w:bookmarkEnd w:id="2"/>
      <w:bookmarkEnd w:id="3"/>
      <w:r>
        <w:rPr>
          <w:rFonts w:hint="eastAsia" w:ascii="华文中宋" w:hAnsi="华文中宋" w:eastAsia="华文中宋"/>
          <w:b/>
          <w:color w:val="000000" w:themeColor="text1"/>
          <w:sz w:val="44"/>
          <w:szCs w:val="44"/>
          <w:lang w:val="en-US" w:eastAsia="zh-CN"/>
          <w14:textFill>
            <w14:solidFill>
              <w14:schemeClr w14:val="tx1"/>
            </w14:solidFill>
          </w14:textFill>
        </w:rPr>
        <w:t>等耗材</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1125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4" w:name="_Toc372813218"/>
      <w:bookmarkStart w:id="5" w:name="_Toc25893"/>
      <w:r>
        <w:rPr>
          <w:rFonts w:hint="eastAsia" w:hAnsi="黑体"/>
        </w:rPr>
        <w:br w:type="page"/>
      </w:r>
      <w:bookmarkStart w:id="6" w:name="_Toc134536601"/>
      <w:r>
        <w:rPr>
          <w:rFonts w:hint="eastAsia"/>
        </w:rPr>
        <w:t xml:space="preserve">第一章  </w:t>
      </w:r>
      <w:bookmarkEnd w:id="4"/>
      <w:bookmarkEnd w:id="5"/>
      <w:r>
        <w:rPr>
          <w:rFonts w:hint="eastAsia"/>
        </w:rPr>
        <w:t>采购公告</w:t>
      </w:r>
      <w:bookmarkEnd w:id="6"/>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放射科血管内造影导管、胆道引流导管及附件等耗材</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w:t>
      </w:r>
      <w:r>
        <w:rPr>
          <w:rFonts w:hint="eastAsia" w:ascii="宋体" w:hAnsi="宋体"/>
          <w:b/>
          <w:bCs/>
          <w:color w:val="000000" w:themeColor="text1"/>
          <w:sz w:val="24"/>
          <w:lang w:val="en-US" w:eastAsia="zh-CN"/>
          <w14:textFill>
            <w14:solidFill>
              <w14:schemeClr w14:val="tx1"/>
            </w14:solidFill>
          </w14:textFill>
        </w:rPr>
        <w:t>1125</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7"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0"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ED9A8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0" w:type="pct"/>
            <w:shd w:val="clear" w:color="auto" w:fill="auto"/>
            <w:vAlign w:val="center"/>
          </w:tcPr>
          <w:p w14:paraId="7F09D202">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血管内造影导管</w:t>
            </w:r>
          </w:p>
        </w:tc>
        <w:tc>
          <w:tcPr>
            <w:tcW w:w="948" w:type="pct"/>
            <w:shd w:val="clear" w:color="auto" w:fill="auto"/>
            <w:vAlign w:val="center"/>
          </w:tcPr>
          <w:p w14:paraId="3AF66243">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RF*DG15008M</w:t>
            </w:r>
          </w:p>
        </w:tc>
        <w:tc>
          <w:tcPr>
            <w:tcW w:w="345" w:type="pct"/>
            <w:shd w:val="clear" w:color="auto" w:fill="auto"/>
            <w:vAlign w:val="center"/>
          </w:tcPr>
          <w:p w14:paraId="69E1CE3A">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2619BB1B">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93" w:type="pct"/>
            <w:shd w:val="clear" w:color="auto" w:fill="auto"/>
            <w:vAlign w:val="center"/>
          </w:tcPr>
          <w:p w14:paraId="0F4B1E8A">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Align w:val="center"/>
          </w:tcPr>
          <w:p w14:paraId="66F8F8D2">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放射科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0"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胆道引流导管及附件</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YL-C0622-223</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93"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25" w:type="pct"/>
            <w:shd w:val="clear" w:color="auto" w:fill="auto"/>
            <w:vAlign w:val="center"/>
          </w:tcPr>
          <w:p w14:paraId="5FE4BFEC">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restart"/>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放射科</w:t>
            </w:r>
          </w:p>
        </w:tc>
      </w:tr>
      <w:tr w14:paraId="63B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6E8D2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9CF793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970" w:type="pct"/>
            <w:shd w:val="clear" w:color="auto" w:fill="auto"/>
            <w:vAlign w:val="center"/>
          </w:tcPr>
          <w:p w14:paraId="0BC52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胆道引流导管及附件</w:t>
            </w:r>
          </w:p>
        </w:tc>
        <w:tc>
          <w:tcPr>
            <w:tcW w:w="948" w:type="pct"/>
            <w:shd w:val="clear" w:color="auto" w:fill="auto"/>
            <w:vAlign w:val="center"/>
          </w:tcPr>
          <w:p w14:paraId="7BBFD7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YL-B0830-039</w:t>
            </w:r>
          </w:p>
        </w:tc>
        <w:tc>
          <w:tcPr>
            <w:tcW w:w="345" w:type="pct"/>
            <w:shd w:val="clear" w:color="auto" w:fill="auto"/>
            <w:vAlign w:val="center"/>
          </w:tcPr>
          <w:p w14:paraId="03E6E096">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0B08B5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93" w:type="pct"/>
            <w:shd w:val="clear" w:color="auto" w:fill="auto"/>
            <w:vAlign w:val="center"/>
          </w:tcPr>
          <w:p w14:paraId="4A882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25" w:type="pct"/>
            <w:shd w:val="clear" w:color="auto" w:fill="auto"/>
            <w:vAlign w:val="center"/>
          </w:tcPr>
          <w:p w14:paraId="595DF902">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continue"/>
            <w:vAlign w:val="center"/>
          </w:tcPr>
          <w:p w14:paraId="36A0C07B">
            <w:pPr>
              <w:jc w:val="center"/>
              <w:rPr>
                <w:rFonts w:hint="eastAsia" w:ascii="宋体" w:hAnsi="宋体" w:cs="宋体"/>
                <w:color w:val="000000" w:themeColor="text1"/>
                <w:sz w:val="24"/>
                <w:lang w:eastAsia="zh-CN"/>
                <w14:textFill>
                  <w14:solidFill>
                    <w14:schemeClr w14:val="tx1"/>
                  </w14:solidFill>
                </w14:textFill>
              </w:rPr>
            </w:pPr>
          </w:p>
        </w:tc>
      </w:tr>
    </w:tbl>
    <w:p w14:paraId="16DA5B9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7"/>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日至</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bookmarkStart w:id="101" w:name="_GoBack"/>
      <w:bookmarkEnd w:id="101"/>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采购流程咨询联系电话：0826—2600016</w:t>
      </w:r>
      <w:r>
        <w:rPr>
          <w:rFonts w:ascii="宋体" w:hAnsi="宋体"/>
          <w:kern w:val="0"/>
          <w:sz w:val="24"/>
        </w:rPr>
        <w:t xml:space="preserve">  19182656132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8" w:name="_Toc134536602"/>
      <w:r>
        <w:rPr>
          <w:rFonts w:hint="eastAsia"/>
        </w:rPr>
        <w:t>第二章  采购须知</w:t>
      </w:r>
      <w:bookmarkEnd w:id="0"/>
      <w:bookmarkEnd w:id="8"/>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放射科血管内造影导管、胆道引流导管及附件等耗材</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9" w:name="_Toc365040661"/>
            <w:r>
              <w:rPr>
                <w:rFonts w:hint="eastAsia" w:ascii="宋体"/>
                <w:szCs w:val="21"/>
              </w:rPr>
              <w:t>否</w:t>
            </w:r>
            <w:bookmarkEnd w:id="9"/>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3" w:name="_Toc217446065"/>
      <w:bookmarkStart w:id="14" w:name="_Toc308164811"/>
      <w:r>
        <w:rPr>
          <w:bCs/>
          <w:szCs w:val="24"/>
        </w:rPr>
        <w:t>19</w:t>
      </w:r>
      <w:r>
        <w:rPr>
          <w:rFonts w:hint="eastAsia"/>
          <w:bCs/>
          <w:szCs w:val="24"/>
        </w:rPr>
        <w:t>. 签订合同</w:t>
      </w:r>
      <w:bookmarkEnd w:id="13"/>
      <w:bookmarkEnd w:id="14"/>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5" w:name="_Toc217446068"/>
      <w:bookmarkStart w:id="16" w:name="_Toc308164812"/>
      <w:r>
        <w:rPr>
          <w:bCs/>
          <w:szCs w:val="24"/>
        </w:rPr>
        <w:t>20</w:t>
      </w:r>
      <w:r>
        <w:rPr>
          <w:rFonts w:hint="eastAsia"/>
          <w:bCs/>
          <w:szCs w:val="24"/>
        </w:rPr>
        <w:t>. 履约保证金</w:t>
      </w:r>
      <w:bookmarkEnd w:id="15"/>
      <w:bookmarkEnd w:id="16"/>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7" w:name="_Toc217446070"/>
      <w:bookmarkStart w:id="18" w:name="_Toc308164814"/>
      <w:r>
        <w:rPr>
          <w:rFonts w:hint="eastAsia"/>
          <w:bCs/>
          <w:szCs w:val="24"/>
        </w:rPr>
        <w:t>2</w:t>
      </w:r>
      <w:r>
        <w:rPr>
          <w:bCs/>
          <w:szCs w:val="24"/>
        </w:rPr>
        <w:t>2</w:t>
      </w:r>
      <w:r>
        <w:rPr>
          <w:rFonts w:hint="eastAsia"/>
          <w:bCs/>
          <w:szCs w:val="24"/>
        </w:rPr>
        <w:t>. 验收</w:t>
      </w:r>
      <w:bookmarkEnd w:id="17"/>
      <w:bookmarkEnd w:id="18"/>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9" w:name="_Toc150831011"/>
      <w:bookmarkStart w:id="20" w:name="_Toc146532506"/>
      <w:bookmarkStart w:id="21" w:name="_Toc134536603"/>
      <w:r>
        <w:rPr>
          <w:rFonts w:hint="eastAsia"/>
        </w:rPr>
        <w:t>第三章  采购申请文件格式</w:t>
      </w:r>
      <w:bookmarkEnd w:id="19"/>
      <w:bookmarkEnd w:id="20"/>
      <w:bookmarkEnd w:id="21"/>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22"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2"/>
    </w:p>
    <w:p w14:paraId="5ED10F2E">
      <w:pPr>
        <w:spacing w:line="360" w:lineRule="auto"/>
        <w:jc w:val="center"/>
        <w:rPr>
          <w:rFonts w:ascii="黑体" w:hAnsi="黑体" w:eastAsia="黑体"/>
          <w:b/>
          <w:bCs/>
          <w:sz w:val="28"/>
          <w:szCs w:val="28"/>
        </w:rPr>
      </w:pPr>
      <w:bookmarkStart w:id="23" w:name="_Toc453578485"/>
      <w:bookmarkStart w:id="24" w:name="_Toc325028467"/>
      <w:bookmarkStart w:id="25" w:name="_Toc476736016"/>
      <w:r>
        <w:rPr>
          <w:rFonts w:hint="eastAsia" w:ascii="黑体" w:hAnsi="黑体" w:eastAsia="黑体"/>
          <w:b/>
          <w:bCs/>
          <w:sz w:val="28"/>
          <w:szCs w:val="28"/>
        </w:rPr>
        <w:t>格式一、采购申请函</w:t>
      </w:r>
      <w:bookmarkEnd w:id="23"/>
      <w:bookmarkEnd w:id="24"/>
      <w:bookmarkEnd w:id="25"/>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6" w:name="_Toc460503083"/>
      <w:bookmarkStart w:id="27" w:name="_Toc184704625"/>
      <w:bookmarkStart w:id="28" w:name="_Toc217446083"/>
      <w:bookmarkStart w:id="29" w:name="_Toc280877425"/>
      <w:bookmarkStart w:id="30" w:name="_Toc321598257"/>
      <w:bookmarkStart w:id="31" w:name="_Toc300303160"/>
      <w:r>
        <w:rPr>
          <w:rFonts w:hint="eastAsia" w:ascii="黑体" w:hAnsi="黑体"/>
          <w:b/>
          <w:bCs/>
          <w:sz w:val="28"/>
          <w:szCs w:val="28"/>
        </w:rPr>
        <w:br w:type="page"/>
      </w:r>
      <w:bookmarkEnd w:id="26"/>
      <w:bookmarkEnd w:id="27"/>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8"/>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9"/>
      <w:bookmarkEnd w:id="30"/>
      <w:bookmarkEnd w:id="31"/>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2" w:name="_Toc250041691"/>
      <w:bookmarkEnd w:id="32"/>
      <w:bookmarkStart w:id="33" w:name="_Toc263753600"/>
      <w:bookmarkEnd w:id="33"/>
      <w:bookmarkStart w:id="34" w:name="_Toc237145385"/>
      <w:bookmarkEnd w:id="34"/>
      <w:bookmarkStart w:id="35" w:name="_Toc256175382"/>
      <w:bookmarkEnd w:id="35"/>
      <w:bookmarkStart w:id="36" w:name="_Toc263768864"/>
      <w:bookmarkEnd w:id="36"/>
      <w:bookmarkStart w:id="37" w:name="_Toc297204985"/>
      <w:bookmarkEnd w:id="37"/>
    </w:p>
    <w:p w14:paraId="71F232A5">
      <w:pPr>
        <w:spacing w:line="360" w:lineRule="auto"/>
        <w:jc w:val="center"/>
        <w:rPr>
          <w:rFonts w:ascii="黑体" w:hAnsi="黑体" w:eastAsia="黑体"/>
          <w:b/>
          <w:bCs/>
          <w:sz w:val="28"/>
          <w:szCs w:val="28"/>
        </w:rPr>
      </w:pPr>
      <w:bookmarkStart w:id="38"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8"/>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9"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9"/>
    </w:p>
    <w:p w14:paraId="2A4954DE">
      <w:pPr>
        <w:widowControl/>
        <w:jc w:val="left"/>
        <w:rPr>
          <w:rFonts w:ascii="黑体" w:hAnsi="黑体" w:eastAsia="黑体"/>
          <w:sz w:val="28"/>
          <w:szCs w:val="28"/>
        </w:rPr>
      </w:pPr>
      <w:bookmarkStart w:id="40" w:name="_Toc476736025"/>
      <w:bookmarkStart w:id="41" w:name="_Toc453578491"/>
      <w:bookmarkStart w:id="42"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40"/>
      <w:bookmarkEnd w:id="41"/>
      <w:bookmarkEnd w:id="42"/>
      <w:bookmarkStart w:id="43" w:name="_Toc19468"/>
      <w:bookmarkStart w:id="44" w:name="_Toc24591"/>
      <w:r>
        <w:rPr>
          <w:rFonts w:hint="eastAsia" w:ascii="黑体" w:hAnsi="黑体" w:eastAsia="黑体"/>
          <w:b/>
          <w:bCs/>
          <w:sz w:val="28"/>
          <w:szCs w:val="28"/>
        </w:rPr>
        <w:t>拟投入本项目机构人员汇总表</w:t>
      </w:r>
      <w:bookmarkEnd w:id="43"/>
      <w:bookmarkEnd w:id="44"/>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5" w:name="_Toc476736024"/>
      <w:bookmarkStart w:id="46" w:name="_Toc217446087"/>
      <w:bookmarkStart w:id="47" w:name="_Toc325028475"/>
      <w:bookmarkStart w:id="48" w:name="_Toc476736028"/>
      <w:bookmarkStart w:id="49" w:name="_Toc453578492"/>
      <w:r>
        <w:rPr>
          <w:rFonts w:hint="eastAsia" w:ascii="黑体" w:hAnsi="黑体" w:eastAsia="黑体"/>
          <w:b/>
          <w:bCs/>
          <w:sz w:val="28"/>
          <w:szCs w:val="28"/>
        </w:rPr>
        <w:t>格式七、</w:t>
      </w:r>
      <w:bookmarkStart w:id="50" w:name="_Toc14057"/>
      <w:r>
        <w:rPr>
          <w:rFonts w:hint="eastAsia" w:ascii="黑体" w:hAnsi="黑体" w:eastAsia="黑体"/>
          <w:b/>
          <w:bCs/>
          <w:sz w:val="28"/>
          <w:szCs w:val="28"/>
        </w:rPr>
        <w:t>商务应答表</w:t>
      </w:r>
      <w:bookmarkEnd w:id="50"/>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5"/>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6"/>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7"/>
      <w:bookmarkEnd w:id="48"/>
      <w:bookmarkEnd w:id="49"/>
      <w:bookmarkStart w:id="51" w:name="_Toc476736029"/>
      <w:bookmarkStart w:id="52" w:name="_Toc453578493"/>
      <w:bookmarkStart w:id="53" w:name="_Toc325028476"/>
      <w:r>
        <w:rPr>
          <w:rFonts w:hint="eastAsia" w:ascii="黑体" w:hAnsi="黑体" w:eastAsia="黑体"/>
          <w:b/>
          <w:bCs/>
          <w:sz w:val="28"/>
          <w:szCs w:val="28"/>
        </w:rPr>
        <w:t>格式十、</w:t>
      </w:r>
      <w:bookmarkEnd w:id="51"/>
      <w:bookmarkEnd w:id="52"/>
      <w:bookmarkEnd w:id="53"/>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4" w:name="_Toc134536604"/>
      <w:r>
        <w:rPr>
          <w:rFonts w:hint="eastAsia"/>
        </w:rPr>
        <w:t>第四章  采购需求</w:t>
      </w:r>
      <w:bookmarkEnd w:id="54"/>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5"/>
        <w:gridCol w:w="1949"/>
        <w:gridCol w:w="711"/>
        <w:gridCol w:w="984"/>
        <w:gridCol w:w="1013"/>
        <w:gridCol w:w="874"/>
        <w:gridCol w:w="1268"/>
      </w:tblGrid>
      <w:tr w14:paraId="34B6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12ADCB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42A62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0" w:type="pct"/>
            <w:vAlign w:val="center"/>
          </w:tcPr>
          <w:p w14:paraId="60C414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18F1E4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1F38AA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9FFB4B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94413E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24FB487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CE0810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39E55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25D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4B1DBD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0F6B2F6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0" w:type="pct"/>
            <w:shd w:val="clear" w:color="auto" w:fill="auto"/>
            <w:vAlign w:val="center"/>
          </w:tcPr>
          <w:p w14:paraId="443A1D1E">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血管内造影导管</w:t>
            </w:r>
          </w:p>
        </w:tc>
        <w:tc>
          <w:tcPr>
            <w:tcW w:w="948" w:type="pct"/>
            <w:shd w:val="clear" w:color="auto" w:fill="auto"/>
            <w:vAlign w:val="center"/>
          </w:tcPr>
          <w:p w14:paraId="32116E88">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000000"/>
                <w:kern w:val="0"/>
                <w:sz w:val="24"/>
                <w:szCs w:val="24"/>
                <w:lang w:val="en-US" w:eastAsia="zh-CN" w:bidi="ar"/>
              </w:rPr>
              <w:t>RF*DG15008M</w:t>
            </w:r>
          </w:p>
        </w:tc>
        <w:tc>
          <w:tcPr>
            <w:tcW w:w="345" w:type="pct"/>
            <w:shd w:val="clear" w:color="auto" w:fill="auto"/>
            <w:vAlign w:val="center"/>
          </w:tcPr>
          <w:p w14:paraId="70CC39BF">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根</w:t>
            </w:r>
          </w:p>
        </w:tc>
        <w:tc>
          <w:tcPr>
            <w:tcW w:w="478" w:type="pct"/>
            <w:shd w:val="clear" w:color="auto" w:fill="auto"/>
            <w:vAlign w:val="center"/>
          </w:tcPr>
          <w:p w14:paraId="5E6B7153">
            <w:pPr>
              <w:widowControl/>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93" w:type="pct"/>
            <w:shd w:val="clear" w:color="auto" w:fill="auto"/>
            <w:vAlign w:val="center"/>
          </w:tcPr>
          <w:p w14:paraId="26F2C730">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156</w:t>
            </w:r>
          </w:p>
        </w:tc>
        <w:tc>
          <w:tcPr>
            <w:tcW w:w="425" w:type="pct"/>
            <w:vAlign w:val="center"/>
          </w:tcPr>
          <w:p w14:paraId="7E4B8155">
            <w:pPr>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Align w:val="center"/>
          </w:tcPr>
          <w:p w14:paraId="58D4B3B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放射科</w:t>
            </w:r>
          </w:p>
        </w:tc>
      </w:tr>
      <w:tr w14:paraId="7E15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27DFDDE">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2EFE62B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0" w:type="pct"/>
            <w:shd w:val="clear" w:color="auto" w:fill="auto"/>
            <w:vAlign w:val="center"/>
          </w:tcPr>
          <w:p w14:paraId="554C17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胆道引流导管及附件</w:t>
            </w:r>
          </w:p>
        </w:tc>
        <w:tc>
          <w:tcPr>
            <w:tcW w:w="948" w:type="pct"/>
            <w:shd w:val="clear" w:color="auto" w:fill="auto"/>
            <w:vAlign w:val="center"/>
          </w:tcPr>
          <w:p w14:paraId="55C3389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YL-C0622-223</w:t>
            </w:r>
          </w:p>
        </w:tc>
        <w:tc>
          <w:tcPr>
            <w:tcW w:w="345" w:type="pct"/>
            <w:shd w:val="clear" w:color="auto" w:fill="auto"/>
            <w:vAlign w:val="center"/>
          </w:tcPr>
          <w:p w14:paraId="44235D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4EECD6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93" w:type="pct"/>
            <w:shd w:val="clear" w:color="auto" w:fill="auto"/>
            <w:vAlign w:val="center"/>
          </w:tcPr>
          <w:p w14:paraId="0BCF1B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1572.5</w:t>
            </w:r>
          </w:p>
        </w:tc>
        <w:tc>
          <w:tcPr>
            <w:tcW w:w="425" w:type="pct"/>
            <w:shd w:val="clear" w:color="auto" w:fill="auto"/>
            <w:vAlign w:val="center"/>
          </w:tcPr>
          <w:p w14:paraId="7DF3F436">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restart"/>
            <w:vAlign w:val="center"/>
          </w:tcPr>
          <w:p w14:paraId="45CABA5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放射科</w:t>
            </w:r>
          </w:p>
        </w:tc>
      </w:tr>
      <w:tr w14:paraId="4999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69E8740">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7488B4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970" w:type="pct"/>
            <w:shd w:val="clear" w:color="auto" w:fill="auto"/>
            <w:vAlign w:val="center"/>
          </w:tcPr>
          <w:p w14:paraId="586A9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胆道引流导管及附件</w:t>
            </w:r>
          </w:p>
        </w:tc>
        <w:tc>
          <w:tcPr>
            <w:tcW w:w="948" w:type="pct"/>
            <w:shd w:val="clear" w:color="auto" w:fill="auto"/>
            <w:vAlign w:val="center"/>
          </w:tcPr>
          <w:p w14:paraId="73297D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YL-B0830-039</w:t>
            </w:r>
          </w:p>
        </w:tc>
        <w:tc>
          <w:tcPr>
            <w:tcW w:w="345" w:type="pct"/>
            <w:shd w:val="clear" w:color="auto" w:fill="auto"/>
            <w:vAlign w:val="center"/>
          </w:tcPr>
          <w:p w14:paraId="20598462">
            <w:pPr>
              <w:widowControl/>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套</w:t>
            </w:r>
          </w:p>
        </w:tc>
        <w:tc>
          <w:tcPr>
            <w:tcW w:w="478" w:type="pct"/>
            <w:shd w:val="clear" w:color="auto" w:fill="auto"/>
            <w:vAlign w:val="center"/>
          </w:tcPr>
          <w:p w14:paraId="57202A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93" w:type="pct"/>
            <w:shd w:val="clear" w:color="auto" w:fill="auto"/>
            <w:vAlign w:val="center"/>
          </w:tcPr>
          <w:p w14:paraId="6A9C77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1500</w:t>
            </w:r>
          </w:p>
        </w:tc>
        <w:tc>
          <w:tcPr>
            <w:tcW w:w="425" w:type="pct"/>
            <w:shd w:val="clear" w:color="auto" w:fill="auto"/>
            <w:vAlign w:val="center"/>
          </w:tcPr>
          <w:p w14:paraId="7904B0E3">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w:t>
            </w:r>
          </w:p>
        </w:tc>
        <w:tc>
          <w:tcPr>
            <w:tcW w:w="616" w:type="pct"/>
            <w:vMerge w:val="continue"/>
            <w:vAlign w:val="center"/>
          </w:tcPr>
          <w:p w14:paraId="0E81DEAC">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val="en-US" w:eastAsia="zh-CN"/>
          <w14:textFill>
            <w14:solidFill>
              <w14:schemeClr w14:val="tx1"/>
            </w14:solidFill>
          </w14:textFill>
        </w:rPr>
        <w:t>血管内造影导管</w:t>
      </w:r>
    </w:p>
    <w:p w14:paraId="4F8DF77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适用范围：该导管用于血管造影。</w:t>
      </w:r>
    </w:p>
    <w:p w14:paraId="071BD95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外径5Fr，长度80</w:t>
      </w:r>
      <w:r>
        <w:rPr>
          <w:rFonts w:hint="eastAsia" w:ascii="宋体" w:hAnsi="宋体"/>
          <w:color w:val="000000" w:themeColor="text1"/>
          <w:sz w:val="24"/>
          <w:lang w:val="en-US" w:eastAsia="zh-CN"/>
          <w14:textFill>
            <w14:solidFill>
              <w14:schemeClr w14:val="tx1"/>
            </w14:solidFill>
          </w14:textFill>
        </w:rPr>
        <w:t>cm±5cm</w:t>
      </w:r>
      <w:r>
        <w:rPr>
          <w:rFonts w:hint="eastAsia" w:ascii="宋体" w:hAnsi="宋体"/>
          <w:color w:val="000000" w:themeColor="text1"/>
          <w:sz w:val="24"/>
          <w14:textFill>
            <w14:solidFill>
              <w14:schemeClr w14:val="tx1"/>
            </w14:solidFill>
          </w14:textFill>
        </w:rPr>
        <w:t>。</w:t>
      </w:r>
    </w:p>
    <w:p w14:paraId="39903ED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由导管和导管套节等组成。</w:t>
      </w:r>
    </w:p>
    <w:p w14:paraId="3FA1818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导管管道带有316不锈钢金属丝编织层。</w:t>
      </w:r>
    </w:p>
    <w:p w14:paraId="7373DE2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环氧乙烷灭菌，一次性使用。</w:t>
      </w:r>
    </w:p>
    <w:p w14:paraId="490964A0">
      <w:pPr>
        <w:rPr>
          <w:rFonts w:hint="eastAsia" w:ascii="宋体" w:hAnsi="宋体"/>
          <w:b/>
          <w:color w:val="000000" w:themeColor="text1"/>
          <w:sz w:val="24"/>
          <w14:textFill>
            <w14:solidFill>
              <w14:schemeClr w14:val="tx1"/>
            </w14:solidFill>
          </w14:textFill>
        </w:rPr>
      </w:pPr>
    </w:p>
    <w:p w14:paraId="1BF4934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胆道引流导管及附件</w:t>
      </w:r>
    </w:p>
    <w:p w14:paraId="71FAD23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Hans"/>
          <w14:textFill>
            <w14:solidFill>
              <w14:schemeClr w14:val="tx1"/>
            </w14:solidFill>
          </w14:textFill>
        </w:rPr>
        <w:t>适用于经皮胆道引流。</w:t>
      </w:r>
    </w:p>
    <w:p w14:paraId="14652519">
      <w:pPr>
        <w:rPr>
          <w:rFonts w:hint="eastAsia"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主要由</w:t>
      </w:r>
      <w:bookmarkStart w:id="55" w:name="OLE_LINK74"/>
      <w:bookmarkStart w:id="56" w:name="OLE_LINK75"/>
      <w:r>
        <w:rPr>
          <w:rFonts w:hint="eastAsia" w:ascii="宋体" w:hAnsi="宋体"/>
          <w:color w:val="000000" w:themeColor="text1"/>
          <w:sz w:val="24"/>
          <w14:textFill>
            <w14:solidFill>
              <w14:schemeClr w14:val="tx1"/>
            </w14:solidFill>
          </w14:textFill>
        </w:rPr>
        <w:t>穿刺针、同轴扩张器、导丝等组成。</w:t>
      </w:r>
    </w:p>
    <w:bookmarkEnd w:id="55"/>
    <w:bookmarkEnd w:id="56"/>
    <w:p w14:paraId="5851901E">
      <w:pPr>
        <w:rPr>
          <w:rFonts w:hint="eastAsia"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Hans"/>
          <w14:textFill>
            <w14:solidFill>
              <w14:schemeClr w14:val="tx1"/>
            </w14:solidFill>
          </w14:textFill>
        </w:rPr>
        <w:t>穿</w:t>
      </w:r>
      <w:bookmarkStart w:id="57" w:name="OLE_LINK84"/>
      <w:bookmarkStart w:id="58" w:name="OLE_LINK83"/>
      <w:r>
        <w:rPr>
          <w:rFonts w:hint="eastAsia" w:ascii="宋体" w:hAnsi="宋体"/>
          <w:color w:val="000000" w:themeColor="text1"/>
          <w:sz w:val="24"/>
          <w:lang w:eastAsia="zh-Hans"/>
          <w14:textFill>
            <w14:solidFill>
              <w14:schemeClr w14:val="tx1"/>
            </w14:solidFill>
          </w14:textFill>
        </w:rPr>
        <w:t>刺针</w:t>
      </w:r>
      <w:bookmarkStart w:id="59" w:name="OLE_LINK78"/>
      <w:bookmarkStart w:id="60" w:name="OLE_LINK79"/>
      <w:r>
        <w:rPr>
          <w:rFonts w:hint="eastAsia" w:ascii="宋体" w:hAnsi="宋体"/>
          <w:color w:val="000000" w:themeColor="text1"/>
          <w:sz w:val="24"/>
          <w14:textFill>
            <w14:solidFill>
              <w14:schemeClr w14:val="tx1"/>
            </w14:solidFill>
          </w14:textFill>
        </w:rPr>
        <w:t>规格为</w:t>
      </w:r>
      <w:bookmarkStart w:id="61" w:name="OLE_LINK92"/>
      <w:bookmarkStart w:id="62" w:name="OLE_LINK91"/>
      <w:r>
        <w:rPr>
          <w:rFonts w:hint="eastAsia" w:ascii="宋体" w:hAnsi="宋体"/>
          <w:color w:val="000000" w:themeColor="text1"/>
          <w:sz w:val="24"/>
          <w:lang w:eastAsia="zh-Hans"/>
          <w14:textFill>
            <w14:solidFill>
              <w14:schemeClr w14:val="tx1"/>
            </w14:solidFill>
          </w14:textFill>
        </w:rPr>
        <w:t>22G</w:t>
      </w:r>
      <w:bookmarkEnd w:id="61"/>
      <w:bookmarkEnd w:id="62"/>
      <w:r>
        <w:rPr>
          <w:rFonts w:hint="eastAsia" w:ascii="宋体" w:hAnsi="宋体"/>
          <w:color w:val="000000" w:themeColor="text1"/>
          <w:sz w:val="24"/>
          <w:lang w:eastAsia="zh-Hans"/>
          <w14:textFill>
            <w14:solidFill>
              <w14:schemeClr w14:val="tx1"/>
            </w14:solidFill>
          </w14:textFill>
        </w:rPr>
        <w:t>，</w:t>
      </w:r>
      <w:bookmarkEnd w:id="59"/>
      <w:bookmarkEnd w:id="60"/>
      <w:bookmarkStart w:id="63" w:name="OLE_LINK87"/>
      <w:bookmarkStart w:id="64" w:name="OLE_LINK88"/>
      <w:r>
        <w:rPr>
          <w:rFonts w:hint="eastAsia" w:ascii="宋体" w:hAnsi="宋体"/>
          <w:color w:val="000000" w:themeColor="text1"/>
          <w:sz w:val="24"/>
          <w14:textFill>
            <w14:solidFill>
              <w14:schemeClr w14:val="tx1"/>
            </w14:solidFill>
          </w14:textFill>
        </w:rPr>
        <w:t>针</w:t>
      </w:r>
      <w:bookmarkEnd w:id="57"/>
      <w:bookmarkEnd w:id="58"/>
      <w:bookmarkStart w:id="65" w:name="OLE_LINK89"/>
      <w:bookmarkStart w:id="66" w:name="OLE_LINK90"/>
      <w:r>
        <w:rPr>
          <w:rFonts w:hint="eastAsia" w:ascii="宋体" w:hAnsi="宋体"/>
          <w:color w:val="000000" w:themeColor="text1"/>
          <w:sz w:val="24"/>
          <w14:textFill>
            <w14:solidFill>
              <w14:schemeClr w14:val="tx1"/>
            </w14:solidFill>
          </w14:textFill>
        </w:rPr>
        <w:t>尖为斜面型</w:t>
      </w:r>
      <w:bookmarkEnd w:id="63"/>
      <w:bookmarkEnd w:id="64"/>
      <w:bookmarkEnd w:id="65"/>
      <w:bookmarkEnd w:id="66"/>
      <w:r>
        <w:rPr>
          <w:rFonts w:hint="eastAsia" w:ascii="宋体" w:hAnsi="宋体"/>
          <w:color w:val="000000" w:themeColor="text1"/>
          <w:sz w:val="24"/>
          <w14:textFill>
            <w14:solidFill>
              <w14:schemeClr w14:val="tx1"/>
            </w14:solidFill>
          </w14:textFill>
        </w:rPr>
        <w:t>。</w:t>
      </w:r>
    </w:p>
    <w:p w14:paraId="2C9923F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Hans"/>
          <w14:textFill>
            <w14:solidFill>
              <w14:schemeClr w14:val="tx1"/>
            </w14:solidFill>
          </w14:textFill>
        </w:rPr>
        <w:t>同轴扩张器</w:t>
      </w:r>
      <w:bookmarkStart w:id="67" w:name="OLE_LINK64"/>
      <w:bookmarkStart w:id="68" w:name="OLE_LINK63"/>
      <w:r>
        <w:rPr>
          <w:rFonts w:hint="eastAsia" w:ascii="宋体" w:hAnsi="宋体"/>
          <w:color w:val="000000" w:themeColor="text1"/>
          <w:sz w:val="24"/>
          <w:lang w:eastAsia="zh-Hans"/>
          <w14:textFill>
            <w14:solidFill>
              <w14:schemeClr w14:val="tx1"/>
            </w14:solidFill>
          </w14:textFill>
        </w:rPr>
        <w:t>头端</w:t>
      </w:r>
      <w:bookmarkEnd w:id="67"/>
      <w:bookmarkEnd w:id="68"/>
      <w:r>
        <w:rPr>
          <w:rFonts w:hint="eastAsia" w:ascii="宋体" w:hAnsi="宋体"/>
          <w:color w:val="000000" w:themeColor="text1"/>
          <w:sz w:val="24"/>
          <w14:textFill>
            <w14:solidFill>
              <w14:schemeClr w14:val="tx1"/>
            </w14:solidFill>
          </w14:textFill>
        </w:rPr>
        <w:t>带</w:t>
      </w:r>
      <w:r>
        <w:rPr>
          <w:rFonts w:hint="eastAsia" w:ascii="宋体" w:hAnsi="宋体"/>
          <w:color w:val="000000" w:themeColor="text1"/>
          <w:sz w:val="24"/>
          <w:lang w:eastAsia="zh-Hans"/>
          <w14:textFill>
            <w14:solidFill>
              <w14:schemeClr w14:val="tx1"/>
            </w14:solidFill>
          </w14:textFill>
        </w:rPr>
        <w:t>显影环。</w:t>
      </w:r>
    </w:p>
    <w:p w14:paraId="054FAE97">
      <w:pPr>
        <w:rPr>
          <w:rFonts w:hint="eastAsia" w:ascii="宋体" w:hAnsi="宋体"/>
          <w:b/>
          <w:color w:val="000000" w:themeColor="text1"/>
          <w:sz w:val="24"/>
          <w14:textFill>
            <w14:solidFill>
              <w14:schemeClr w14:val="tx1"/>
            </w14:solidFill>
          </w14:textFill>
        </w:rPr>
      </w:pPr>
    </w:p>
    <w:p w14:paraId="6CF96644">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胆道引流导管及附件</w:t>
      </w:r>
    </w:p>
    <w:p w14:paraId="403F70E6">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lang w:eastAsia="zh-Hans"/>
          <w14:textFill>
            <w14:solidFill>
              <w14:schemeClr w14:val="tx1"/>
            </w14:solidFill>
          </w14:textFill>
        </w:rPr>
        <w:t>适用于经皮胆道引流。</w:t>
      </w:r>
    </w:p>
    <w:p w14:paraId="64581D0B">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主要配置：引流导管、</w:t>
      </w:r>
      <w:bookmarkStart w:id="69" w:name="OLE_LINK72"/>
      <w:bookmarkStart w:id="70" w:name="OLE_LINK73"/>
      <w:bookmarkStart w:id="71" w:name="OLE_LINK66"/>
      <w:bookmarkStart w:id="72" w:name="OLE_LINK67"/>
      <w:r>
        <w:rPr>
          <w:rFonts w:hint="eastAsia" w:ascii="宋体" w:hAnsi="宋体"/>
          <w:color w:val="000000" w:themeColor="text1"/>
          <w:sz w:val="24"/>
          <w14:textFill>
            <w14:solidFill>
              <w14:schemeClr w14:val="tx1"/>
            </w14:solidFill>
          </w14:textFill>
        </w:rPr>
        <w:t>扩张管</w:t>
      </w:r>
      <w:bookmarkEnd w:id="69"/>
      <w:bookmarkEnd w:id="70"/>
      <w:r>
        <w:rPr>
          <w:rFonts w:hint="eastAsia" w:ascii="宋体" w:hAnsi="宋体"/>
          <w:color w:val="000000" w:themeColor="text1"/>
          <w:sz w:val="24"/>
          <w14:textFill>
            <w14:solidFill>
              <w14:schemeClr w14:val="tx1"/>
            </w14:solidFill>
          </w14:textFill>
        </w:rPr>
        <w:t>、套管针、</w:t>
      </w:r>
      <w:bookmarkStart w:id="73" w:name="OLE_LINK70"/>
      <w:bookmarkStart w:id="74" w:name="OLE_LINK71"/>
      <w:r>
        <w:rPr>
          <w:rFonts w:hint="eastAsia" w:ascii="宋体" w:hAnsi="宋体"/>
          <w:color w:val="000000" w:themeColor="text1"/>
          <w:sz w:val="24"/>
          <w14:textFill>
            <w14:solidFill>
              <w14:schemeClr w14:val="tx1"/>
            </w14:solidFill>
          </w14:textFill>
        </w:rPr>
        <w:t>金属支撑管</w:t>
      </w:r>
      <w:bookmarkEnd w:id="73"/>
      <w:bookmarkEnd w:id="74"/>
      <w:r>
        <w:rPr>
          <w:rFonts w:hint="eastAsia" w:ascii="宋体" w:hAnsi="宋体"/>
          <w:color w:val="000000" w:themeColor="text1"/>
          <w:sz w:val="24"/>
          <w14:textFill>
            <w14:solidFill>
              <w14:schemeClr w14:val="tx1"/>
            </w14:solidFill>
          </w14:textFill>
        </w:rPr>
        <w:t>、塑料支撑管、导管、导管</w:t>
      </w:r>
      <w:bookmarkEnd w:id="71"/>
      <w:bookmarkEnd w:id="72"/>
      <w:r>
        <w:rPr>
          <w:rFonts w:hint="eastAsia" w:ascii="宋体" w:hAnsi="宋体"/>
          <w:color w:val="000000" w:themeColor="text1"/>
          <w:sz w:val="24"/>
          <w14:textFill>
            <w14:solidFill>
              <w14:schemeClr w14:val="tx1"/>
            </w14:solidFill>
          </w14:textFill>
        </w:rPr>
        <w:t>固定装置，导管固定装置</w:t>
      </w:r>
      <w:r>
        <w:rPr>
          <w:rFonts w:hint="eastAsia" w:ascii="宋体" w:hAnsi="宋体"/>
          <w:color w:val="000000" w:themeColor="text1"/>
          <w:sz w:val="24"/>
          <w:lang w:eastAsia="zh-CN"/>
          <w14:textFill>
            <w14:solidFill>
              <w14:schemeClr w14:val="tx1"/>
            </w14:solidFill>
          </w14:textFill>
        </w:rPr>
        <w:t>需</w:t>
      </w:r>
      <w:r>
        <w:rPr>
          <w:rFonts w:hint="eastAsia" w:ascii="宋体" w:hAnsi="宋体"/>
          <w:color w:val="000000" w:themeColor="text1"/>
          <w:sz w:val="24"/>
          <w14:textFill>
            <w14:solidFill>
              <w14:schemeClr w14:val="tx1"/>
            </w14:solidFill>
          </w14:textFill>
        </w:rPr>
        <w:t>包含皮肤贴和固定夹。</w:t>
      </w:r>
    </w:p>
    <w:p w14:paraId="16BC95F7">
      <w:pPr>
        <w:numPr>
          <w:ilvl w:val="0"/>
          <w:numId w:val="0"/>
        </w:numPr>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Hans"/>
          <w14:textFill>
            <w14:solidFill>
              <w14:schemeClr w14:val="tx1"/>
            </w14:solidFill>
          </w14:textFill>
        </w:rPr>
        <w:t>引流导管</w:t>
      </w:r>
      <w:r>
        <w:rPr>
          <w:rFonts w:hint="eastAsia" w:ascii="宋体" w:hAnsi="宋体"/>
          <w:color w:val="000000" w:themeColor="text1"/>
          <w:sz w:val="24"/>
          <w14:textFill>
            <w14:solidFill>
              <w14:schemeClr w14:val="tx1"/>
            </w14:solidFill>
          </w14:textFill>
        </w:rPr>
        <w:t>为猪尾型，</w:t>
      </w:r>
      <w:bookmarkStart w:id="75" w:name="OLE_LINK58"/>
      <w:bookmarkStart w:id="76" w:name="OLE_LINK59"/>
      <w:r>
        <w:rPr>
          <w:rFonts w:hint="eastAsia" w:ascii="宋体" w:hAnsi="宋体"/>
          <w:color w:val="000000" w:themeColor="text1"/>
          <w:sz w:val="24"/>
          <w:lang w:eastAsia="zh-Hans"/>
          <w14:textFill>
            <w14:solidFill>
              <w14:schemeClr w14:val="tx1"/>
            </w14:solidFill>
          </w14:textFill>
        </w:rPr>
        <w:t>猪尾</w:t>
      </w:r>
      <w:bookmarkEnd w:id="75"/>
      <w:bookmarkEnd w:id="76"/>
      <w:r>
        <w:rPr>
          <w:rFonts w:hint="eastAsia" w:ascii="宋体" w:hAnsi="宋体"/>
          <w:color w:val="000000" w:themeColor="text1"/>
          <w:sz w:val="24"/>
          <w:lang w:eastAsia="zh-Hans"/>
          <w14:textFill>
            <w14:solidFill>
              <w14:schemeClr w14:val="tx1"/>
            </w14:solidFill>
          </w14:textFill>
        </w:rPr>
        <w:t>圈长度≥2</w:t>
      </w: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eastAsia="zh-Hans"/>
          <w14:textFill>
            <w14:solidFill>
              <w14:schemeClr w14:val="tx1"/>
            </w14:solidFill>
          </w14:textFill>
        </w:rPr>
        <w:t>mm</w:t>
      </w:r>
      <w:r>
        <w:rPr>
          <w:rFonts w:hint="eastAsia" w:ascii="宋体" w:hAnsi="宋体"/>
          <w:color w:val="000000" w:themeColor="text1"/>
          <w:sz w:val="24"/>
          <w14:textFill>
            <w14:solidFill>
              <w14:schemeClr w14:val="tx1"/>
            </w14:solidFill>
          </w14:textFill>
        </w:rPr>
        <w:t>。</w:t>
      </w:r>
    </w:p>
    <w:p w14:paraId="2F87EBEE">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Hans"/>
          <w14:textFill>
            <w14:solidFill>
              <w14:schemeClr w14:val="tx1"/>
            </w14:solidFill>
          </w14:textFill>
        </w:rPr>
        <w:t>引流管</w:t>
      </w:r>
      <w:r>
        <w:rPr>
          <w:rFonts w:hint="eastAsia" w:ascii="宋体" w:hAnsi="宋体"/>
          <w:color w:val="000000" w:themeColor="text1"/>
          <w:sz w:val="24"/>
          <w14:textFill>
            <w14:solidFill>
              <w14:schemeClr w14:val="tx1"/>
            </w14:solidFill>
          </w14:textFill>
        </w:rPr>
        <w:t>管体带</w:t>
      </w:r>
      <w:r>
        <w:rPr>
          <w:rFonts w:hint="eastAsia" w:ascii="宋体" w:hAnsi="宋体"/>
          <w:color w:val="000000" w:themeColor="text1"/>
          <w:sz w:val="24"/>
          <w:lang w:eastAsia="zh-Hans"/>
          <w14:textFill>
            <w14:solidFill>
              <w14:schemeClr w14:val="tx1"/>
            </w14:solidFill>
          </w14:textFill>
        </w:rPr>
        <w:t>亲水涂层，管体</w:t>
      </w:r>
      <w:bookmarkStart w:id="77" w:name="OLE_LINK62"/>
      <w:r>
        <w:rPr>
          <w:rFonts w:hint="eastAsia" w:ascii="宋体" w:hAnsi="宋体"/>
          <w:color w:val="000000" w:themeColor="text1"/>
          <w:sz w:val="24"/>
          <w14:textFill>
            <w14:solidFill>
              <w14:schemeClr w14:val="tx1"/>
            </w14:solidFill>
          </w14:textFill>
        </w:rPr>
        <w:t>可</w:t>
      </w:r>
      <w:bookmarkEnd w:id="77"/>
      <w:r>
        <w:rPr>
          <w:rFonts w:hint="eastAsia" w:ascii="宋体" w:hAnsi="宋体"/>
          <w:color w:val="000000" w:themeColor="text1"/>
          <w:sz w:val="24"/>
          <w:lang w:eastAsia="zh-Hans"/>
          <w14:textFill>
            <w14:solidFill>
              <w14:schemeClr w14:val="tx1"/>
            </w14:solidFill>
          </w14:textFill>
        </w:rPr>
        <w:t>扭转</w:t>
      </w:r>
      <w:bookmarkStart w:id="78" w:name="OLE_LINK77"/>
      <w:bookmarkStart w:id="79" w:name="OLE_LINK76"/>
      <w:r>
        <w:rPr>
          <w:rFonts w:hint="eastAsia" w:ascii="宋体" w:hAnsi="宋体"/>
          <w:color w:val="000000" w:themeColor="text1"/>
          <w:sz w:val="24"/>
          <w:lang w:eastAsia="zh-Hans"/>
          <w14:textFill>
            <w14:solidFill>
              <w14:schemeClr w14:val="tx1"/>
            </w14:solidFill>
          </w14:textFill>
        </w:rPr>
        <w:t>≥</w:t>
      </w:r>
      <w:bookmarkEnd w:id="78"/>
      <w:bookmarkEnd w:id="79"/>
      <w:r>
        <w:rPr>
          <w:rFonts w:hint="eastAsia" w:ascii="宋体" w:hAnsi="宋体"/>
          <w:color w:val="000000" w:themeColor="text1"/>
          <w:sz w:val="24"/>
          <w:lang w:eastAsia="zh-Hans"/>
          <w14:textFill>
            <w14:solidFill>
              <w14:schemeClr w14:val="tx1"/>
            </w14:solidFill>
          </w14:textFill>
        </w:rPr>
        <w:t>720°，尾端</w:t>
      </w:r>
      <w:r>
        <w:rPr>
          <w:rFonts w:hint="eastAsia" w:ascii="宋体" w:hAnsi="宋体"/>
          <w:color w:val="000000" w:themeColor="text1"/>
          <w:sz w:val="24"/>
          <w14:textFill>
            <w14:solidFill>
              <w14:schemeClr w14:val="tx1"/>
            </w14:solidFill>
          </w14:textFill>
        </w:rPr>
        <w:t>带</w:t>
      </w:r>
      <w:r>
        <w:rPr>
          <w:rFonts w:hint="eastAsia" w:ascii="宋体" w:hAnsi="宋体"/>
          <w:color w:val="000000" w:themeColor="text1"/>
          <w:sz w:val="24"/>
          <w:lang w:eastAsia="zh-Hans"/>
          <w14:textFill>
            <w14:solidFill>
              <w14:schemeClr w14:val="tx1"/>
            </w14:solidFill>
          </w14:textFill>
        </w:rPr>
        <w:t>显影环</w:t>
      </w:r>
      <w:r>
        <w:rPr>
          <w:rFonts w:hint="eastAsia" w:ascii="宋体" w:hAnsi="宋体"/>
          <w:color w:val="000000" w:themeColor="text1"/>
          <w:sz w:val="24"/>
          <w14:textFill>
            <w14:solidFill>
              <w14:schemeClr w14:val="tx1"/>
            </w14:solidFill>
          </w14:textFill>
        </w:rPr>
        <w:t>。</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80" w:name="_Toc134536605"/>
      <w:r>
        <w:rPr>
          <w:rFonts w:hint="eastAsia"/>
        </w:rPr>
        <w:t>第五章  评审办法</w:t>
      </w:r>
      <w:bookmarkEnd w:id="80"/>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81"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81"/>
    <w:p w14:paraId="263DDE51">
      <w:pPr>
        <w:pStyle w:val="148"/>
        <w:ind w:right="439"/>
        <w:jc w:val="center"/>
        <w:rPr>
          <w:rFonts w:ascii="黑体" w:hAnsi="黑体" w:eastAsia="黑体"/>
          <w:b/>
        </w:rPr>
      </w:pPr>
      <w:bookmarkStart w:id="82"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83" w:name="_Toc183582287"/>
      <w:bookmarkEnd w:id="83"/>
      <w:bookmarkStart w:id="84" w:name="_Toc183682422"/>
      <w:bookmarkEnd w:id="84"/>
      <w:bookmarkStart w:id="85" w:name="_Toc217446104"/>
      <w:bookmarkEnd w:id="85"/>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86" w:name="_Toc217446103"/>
      <w:r>
        <w:rPr>
          <w:rFonts w:hint="eastAsia" w:ascii="黑体" w:hAnsi="黑体" w:eastAsia="黑体"/>
          <w:b/>
        </w:rPr>
        <w:t>（四）评审细则及标准</w:t>
      </w:r>
      <w:bookmarkEnd w:id="86"/>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87" w:name="_Toc217446060"/>
    </w:p>
    <w:p w14:paraId="3E54B294">
      <w:pPr>
        <w:tabs>
          <w:tab w:val="left" w:pos="720"/>
        </w:tabs>
        <w:spacing w:before="241" w:beforeLines="50" w:after="241" w:afterLines="50" w:line="460" w:lineRule="exact"/>
        <w:ind w:firstLine="498" w:firstLineChars="200"/>
        <w:rPr>
          <w:rFonts w:hAnsi="宋体"/>
          <w:b/>
          <w:sz w:val="24"/>
        </w:rPr>
      </w:pPr>
      <w:r>
        <w:rPr>
          <w:rFonts w:hint="eastAsia" w:hAnsi="宋体"/>
          <w:b/>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eastAsia="zh-CN"/>
              </w:rPr>
              <w:t>、</w:t>
            </w: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000000"/>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000000"/>
                <w:kern w:val="0"/>
                <w:szCs w:val="21"/>
              </w:rPr>
            </w:pPr>
            <w:r>
              <w:rPr>
                <w:rFonts w:hint="eastAsia" w:ascii="宋体" w:hAnsi="宋体" w:cs="宋体"/>
                <w:b/>
                <w:bCs/>
                <w:color w:val="000000"/>
                <w:kern w:val="0"/>
                <w:szCs w:val="21"/>
              </w:rPr>
              <w:t>01包：</w:t>
            </w:r>
            <w:bookmarkStart w:id="88" w:name="OLE_LINK2"/>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24</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16</w:t>
            </w:r>
            <w:r>
              <w:rPr>
                <w:rFonts w:hint="eastAsia" w:ascii="宋体" w:hAnsi="宋体" w:cs="宋体"/>
                <w:color w:val="000000"/>
                <w:kern w:val="0"/>
                <w:szCs w:val="21"/>
              </w:rPr>
              <w:t>，得分保留2位小数。</w:t>
            </w:r>
            <w:bookmarkEnd w:id="88"/>
          </w:p>
          <w:p w14:paraId="68F36EAD">
            <w:pPr>
              <w:widowControl/>
              <w:rPr>
                <w:rFonts w:ascii="宋体" w:hAnsi="宋体" w:cs="宋体"/>
                <w:color w:val="000000"/>
                <w:kern w:val="0"/>
                <w:szCs w:val="21"/>
              </w:rPr>
            </w:pPr>
            <w:r>
              <w:rPr>
                <w:rFonts w:hint="eastAsia" w:ascii="宋体" w:hAnsi="宋体" w:cs="宋体"/>
                <w:b/>
                <w:bCs/>
                <w:color w:val="000000"/>
                <w:kern w:val="0"/>
                <w:szCs w:val="21"/>
              </w:rPr>
              <w:t>0</w:t>
            </w:r>
            <w:r>
              <w:rPr>
                <w:rFonts w:hint="eastAsia" w:ascii="宋体" w:hAnsi="宋体" w:cs="宋体"/>
                <w:b/>
                <w:bCs/>
                <w:color w:val="000000"/>
                <w:kern w:val="0"/>
                <w:szCs w:val="21"/>
                <w:lang w:val="en-US" w:eastAsia="zh-CN"/>
              </w:rPr>
              <w:t>2</w:t>
            </w:r>
            <w:r>
              <w:rPr>
                <w:rFonts w:hint="eastAsia" w:ascii="宋体" w:hAnsi="宋体" w:cs="宋体"/>
                <w:b/>
                <w:bCs/>
                <w:color w:val="000000"/>
                <w:kern w:val="0"/>
                <w:szCs w:val="21"/>
              </w:rPr>
              <w:t>包：</w:t>
            </w:r>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82"/>
    <w:bookmarkEnd w:id="87"/>
    <w:p w14:paraId="2AC4AB34">
      <w:pPr>
        <w:pStyle w:val="148"/>
        <w:ind w:right="439"/>
        <w:jc w:val="center"/>
        <w:rPr>
          <w:rFonts w:ascii="黑体" w:hAnsi="黑体" w:eastAsia="黑体"/>
          <w:b/>
        </w:rPr>
      </w:pPr>
      <w:bookmarkStart w:id="89" w:name="_Toc217446061"/>
      <w:bookmarkStart w:id="90" w:name="_Toc217446105"/>
      <w:bookmarkStart w:id="91" w:name="_Toc183582297"/>
      <w:bookmarkStart w:id="92" w:name="_Toc183682432"/>
      <w:bookmarkStart w:id="93"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89"/>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94"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94"/>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90"/>
    <w:bookmarkEnd w:id="91"/>
    <w:bookmarkEnd w:id="92"/>
    <w:bookmarkEnd w:id="93"/>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95" w:name="_Toc134536606"/>
      <w:r>
        <w:rPr>
          <w:rFonts w:hint="eastAsia"/>
        </w:rPr>
        <w:t>第六章  合同主要条款</w:t>
      </w:r>
      <w:bookmarkEnd w:id="95"/>
    </w:p>
    <w:p w14:paraId="0A8EF9F6">
      <w:pPr>
        <w:pStyle w:val="165"/>
        <w:spacing w:before="241" w:beforeLines="50" w:after="241" w:afterLines="50" w:line="460" w:lineRule="exact"/>
        <w:ind w:firstLine="499"/>
        <w:rPr>
          <w:rFonts w:asciiTheme="minorEastAsia" w:hAnsiTheme="minorEastAsia" w:eastAsiaTheme="minorEastAsia"/>
        </w:rPr>
      </w:pPr>
      <w:bookmarkStart w:id="96" w:name="_Toc349810624"/>
      <w:bookmarkEnd w:id="96"/>
      <w:bookmarkStart w:id="97" w:name="_Toc350864527"/>
      <w:bookmarkEnd w:id="97"/>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98" w:name="_Toc30899"/>
      <w:bookmarkStart w:id="99" w:name="_Toc134536607"/>
      <w:bookmarkStart w:id="100" w:name="_Toc11901"/>
      <w:r>
        <w:rPr>
          <w:rFonts w:hint="eastAsia" w:ascii="Cambria" w:hAnsi="Cambria" w:eastAsia="华文中宋"/>
          <w:b/>
          <w:bCs/>
          <w:sz w:val="36"/>
          <w:szCs w:val="32"/>
        </w:rPr>
        <w:t>第七章  广安市人民医院供应商黑名单管理办法</w:t>
      </w:r>
      <w:bookmarkEnd w:id="98"/>
      <w:bookmarkEnd w:id="99"/>
      <w:bookmarkEnd w:id="100"/>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206D94"/>
    <w:rsid w:val="147E3FD5"/>
    <w:rsid w:val="151B2A92"/>
    <w:rsid w:val="15A25A23"/>
    <w:rsid w:val="15C3495D"/>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3AA1790"/>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9C5655"/>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C242D2"/>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0A66D9"/>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0D3F64"/>
    <w:rsid w:val="7E145689"/>
    <w:rsid w:val="7E6728F4"/>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7707</Words>
  <Characters>8181</Characters>
  <Lines>178</Lines>
  <Paragraphs>50</Paragraphs>
  <TotalTime>10</TotalTime>
  <ScaleCrop>false</ScaleCrop>
  <LinksUpToDate>false</LinksUpToDate>
  <CharactersWithSpaces>8319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2025-12-26T07:17:06Z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51CEF994E5954CAAB328A49F85E246CD_13</vt:lpwstr>
  </property>
  <property fmtid="{D5CDD505-2E9C-101B-9397-08002B2CF9AE}" pid="4" name="KSOTemplateDocerSaveRecord">
    <vt:lpwstr>eyJoZGlkIjoiOGFkYmYxZTQwODIwNWFmNzM5MDE0ZWUyNDYyMDdhMjAiLCJ1c2VySWQiOiIxNzYxODEzMTM1In0=</vt:lpwstr>
  </property>
</Properties>
</file>